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D7783" w14:textId="77777777" w:rsidR="00E20AB2" w:rsidRPr="00275EFF" w:rsidRDefault="00E20AB2" w:rsidP="00E20AB2">
      <w:pPr>
        <w:spacing w:after="0" w:line="240" w:lineRule="auto"/>
        <w:jc w:val="center"/>
        <w:rPr>
          <w:rFonts w:ascii="Times New Roman" w:eastAsia="Times New Roman" w:hAnsi="Times New Roman" w:cs="Times New Roman"/>
          <w:b/>
          <w:bCs/>
          <w:color w:val="000000" w:themeColor="text1"/>
          <w:spacing w:val="5"/>
          <w:sz w:val="24"/>
          <w:szCs w:val="24"/>
          <w:lang w:eastAsia="ru-RU"/>
        </w:rPr>
      </w:pPr>
      <w:r w:rsidRPr="00275EFF">
        <w:rPr>
          <w:rFonts w:ascii="Times New Roman" w:eastAsia="Times New Roman" w:hAnsi="Times New Roman" w:cs="Times New Roman"/>
          <w:b/>
          <w:bCs/>
          <w:color w:val="000000" w:themeColor="text1"/>
          <w:spacing w:val="5"/>
          <w:sz w:val="24"/>
          <w:szCs w:val="24"/>
          <w:lang w:eastAsia="ru-RU"/>
        </w:rPr>
        <w:t>Сравнительная таблица</w:t>
      </w:r>
    </w:p>
    <w:p w14:paraId="6FF09C42" w14:textId="321AFEC6" w:rsidR="00E20AB2" w:rsidRPr="00275EFF" w:rsidRDefault="00E20AB2" w:rsidP="00E20AB2">
      <w:pPr>
        <w:shd w:val="clear" w:color="auto" w:fill="FFFFFF"/>
        <w:spacing w:after="0" w:line="240" w:lineRule="auto"/>
        <w:jc w:val="center"/>
        <w:rPr>
          <w:rFonts w:ascii="Times New Roman" w:eastAsia="Times New Roman" w:hAnsi="Times New Roman" w:cs="Times New Roman"/>
          <w:b/>
          <w:bCs/>
          <w:color w:val="000000" w:themeColor="text1"/>
          <w:spacing w:val="5"/>
          <w:sz w:val="24"/>
          <w:szCs w:val="24"/>
          <w:lang w:eastAsia="ru-RU"/>
        </w:rPr>
      </w:pPr>
      <w:r w:rsidRPr="00275EFF">
        <w:rPr>
          <w:rFonts w:ascii="Times New Roman" w:eastAsia="Times New Roman" w:hAnsi="Times New Roman" w:cs="Times New Roman"/>
          <w:b/>
          <w:bCs/>
          <w:color w:val="000000" w:themeColor="text1"/>
          <w:spacing w:val="5"/>
          <w:sz w:val="24"/>
          <w:szCs w:val="24"/>
          <w:lang w:val="ky-KG" w:eastAsia="ru-RU"/>
        </w:rPr>
        <w:t xml:space="preserve">к проекту постановления Правительства </w:t>
      </w:r>
      <w:r w:rsidRPr="00275EFF">
        <w:rPr>
          <w:rFonts w:ascii="Times New Roman" w:eastAsia="Times New Roman" w:hAnsi="Times New Roman" w:cs="Times New Roman"/>
          <w:b/>
          <w:bCs/>
          <w:color w:val="000000" w:themeColor="text1"/>
          <w:spacing w:val="5"/>
          <w:sz w:val="24"/>
          <w:szCs w:val="24"/>
          <w:lang w:eastAsia="ru-RU"/>
        </w:rPr>
        <w:t>Кыргызской Республики</w:t>
      </w:r>
      <w:r w:rsidRPr="00275EFF">
        <w:rPr>
          <w:rFonts w:ascii="Times New Roman" w:eastAsia="Times New Roman" w:hAnsi="Times New Roman" w:cs="Times New Roman"/>
          <w:b/>
          <w:bCs/>
          <w:color w:val="000000" w:themeColor="text1"/>
          <w:spacing w:val="5"/>
          <w:sz w:val="24"/>
          <w:szCs w:val="24"/>
          <w:lang w:val="ky-KG" w:eastAsia="ru-RU"/>
        </w:rPr>
        <w:t xml:space="preserve"> </w:t>
      </w:r>
      <w:r w:rsidRPr="00275EFF">
        <w:rPr>
          <w:rFonts w:ascii="Times New Roman" w:eastAsia="Times New Roman" w:hAnsi="Times New Roman" w:cs="Times New Roman"/>
          <w:b/>
          <w:bCs/>
          <w:color w:val="000000" w:themeColor="text1"/>
          <w:spacing w:val="5"/>
          <w:sz w:val="24"/>
          <w:szCs w:val="24"/>
          <w:lang w:eastAsia="ru-RU"/>
        </w:rPr>
        <w:t>«</w:t>
      </w:r>
      <w:r w:rsidRPr="00E20AB2">
        <w:rPr>
          <w:rFonts w:ascii="Times New Roman" w:eastAsia="Times New Roman" w:hAnsi="Times New Roman" w:cs="Times New Roman"/>
          <w:b/>
          <w:bCs/>
          <w:color w:val="000000" w:themeColor="text1"/>
          <w:spacing w:val="5"/>
          <w:sz w:val="24"/>
          <w:szCs w:val="24"/>
          <w:lang w:eastAsia="ru-RU"/>
        </w:rPr>
        <w:t>О проекте Закона Кыргызской Республики «О внесении изменений в Закон Кыргызской Республики «Об энергосбережении»</w:t>
      </w:r>
    </w:p>
    <w:p w14:paraId="7CA77859" w14:textId="77777777" w:rsidR="00E20AB2" w:rsidRDefault="00E20AB2" w:rsidP="00E20AB2">
      <w:pPr>
        <w:shd w:val="clear" w:color="auto" w:fill="FFFFFF"/>
        <w:spacing w:after="0" w:line="240" w:lineRule="auto"/>
        <w:jc w:val="center"/>
        <w:rPr>
          <w:rFonts w:ascii="Times New Roman" w:eastAsia="Times New Roman" w:hAnsi="Times New Roman" w:cs="Times New Roman"/>
          <w:b/>
          <w:bCs/>
          <w:color w:val="000000" w:themeColor="text1"/>
          <w:spacing w:val="5"/>
          <w:sz w:val="28"/>
          <w:szCs w:val="28"/>
          <w:lang w:val="ky-KG" w:eastAsia="ru-RU"/>
        </w:rPr>
      </w:pPr>
    </w:p>
    <w:tbl>
      <w:tblPr>
        <w:tblStyle w:val="a3"/>
        <w:tblW w:w="14850" w:type="dxa"/>
        <w:tblLook w:val="04A0" w:firstRow="1" w:lastRow="0" w:firstColumn="1" w:lastColumn="0" w:noHBand="0" w:noVBand="1"/>
      </w:tblPr>
      <w:tblGrid>
        <w:gridCol w:w="675"/>
        <w:gridCol w:w="7117"/>
        <w:gridCol w:w="7058"/>
      </w:tblGrid>
      <w:tr w:rsidR="00011FE3" w:rsidRPr="00B233AB" w14:paraId="72AAB901" w14:textId="77777777" w:rsidTr="00850661">
        <w:tc>
          <w:tcPr>
            <w:tcW w:w="14850" w:type="dxa"/>
            <w:gridSpan w:val="3"/>
          </w:tcPr>
          <w:p w14:paraId="028EBBB5" w14:textId="77777777" w:rsidR="00011FE3" w:rsidRPr="00011FE3" w:rsidRDefault="005C52A4" w:rsidP="00011FE3">
            <w:pPr>
              <w:jc w:val="center"/>
              <w:rPr>
                <w:rFonts w:ascii="Times New Roman" w:hAnsi="Times New Roman" w:cs="Times New Roman"/>
                <w:b/>
                <w:sz w:val="24"/>
                <w:szCs w:val="24"/>
              </w:rPr>
            </w:pPr>
            <w:hyperlink r:id="rId8" w:history="1">
              <w:r w:rsidR="00011FE3" w:rsidRPr="00011FE3">
                <w:rPr>
                  <w:rFonts w:ascii="Times New Roman" w:hAnsi="Times New Roman" w:cs="Times New Roman"/>
                  <w:b/>
                  <w:sz w:val="24"/>
                  <w:szCs w:val="24"/>
                </w:rPr>
                <w:t>Закон</w:t>
              </w:r>
            </w:hyperlink>
            <w:r w:rsidR="00011FE3" w:rsidRPr="00011FE3">
              <w:rPr>
                <w:rFonts w:ascii="Times New Roman" w:hAnsi="Times New Roman" w:cs="Times New Roman"/>
                <w:b/>
                <w:sz w:val="24"/>
                <w:szCs w:val="24"/>
              </w:rPr>
              <w:t xml:space="preserve"> Кыргызской Республики «Об энергосбережении»</w:t>
            </w:r>
          </w:p>
          <w:p w14:paraId="017EA5C9" w14:textId="38C3B172" w:rsidR="00011FE3" w:rsidRPr="00B233AB" w:rsidRDefault="00011FE3" w:rsidP="00011FE3">
            <w:pPr>
              <w:jc w:val="center"/>
              <w:rPr>
                <w:rFonts w:ascii="Times New Roman" w:hAnsi="Times New Roman" w:cs="Times New Roman"/>
                <w:b/>
                <w:sz w:val="24"/>
                <w:szCs w:val="24"/>
                <w:lang w:val="ky-KG"/>
              </w:rPr>
            </w:pPr>
            <w:r w:rsidRPr="00011FE3">
              <w:rPr>
                <w:rFonts w:ascii="Times New Roman" w:hAnsi="Times New Roman" w:cs="Times New Roman"/>
                <w:b/>
                <w:sz w:val="24"/>
                <w:szCs w:val="24"/>
              </w:rPr>
              <w:t xml:space="preserve">(Ведомости </w:t>
            </w:r>
            <w:proofErr w:type="spellStart"/>
            <w:r w:rsidRPr="00011FE3">
              <w:rPr>
                <w:rFonts w:ascii="Times New Roman" w:hAnsi="Times New Roman" w:cs="Times New Roman"/>
                <w:b/>
                <w:sz w:val="24"/>
                <w:szCs w:val="24"/>
              </w:rPr>
              <w:t>Жогорку</w:t>
            </w:r>
            <w:proofErr w:type="spellEnd"/>
            <w:r w:rsidRPr="00011FE3">
              <w:rPr>
                <w:rFonts w:ascii="Times New Roman" w:hAnsi="Times New Roman" w:cs="Times New Roman"/>
                <w:b/>
                <w:sz w:val="24"/>
                <w:szCs w:val="24"/>
              </w:rPr>
              <w:t xml:space="preserve"> </w:t>
            </w:r>
            <w:proofErr w:type="spellStart"/>
            <w:r w:rsidRPr="00011FE3">
              <w:rPr>
                <w:rFonts w:ascii="Times New Roman" w:hAnsi="Times New Roman" w:cs="Times New Roman"/>
                <w:b/>
                <w:sz w:val="24"/>
                <w:szCs w:val="24"/>
              </w:rPr>
              <w:t>Кенеша</w:t>
            </w:r>
            <w:proofErr w:type="spellEnd"/>
            <w:r w:rsidRPr="00011FE3">
              <w:rPr>
                <w:rFonts w:ascii="Times New Roman" w:hAnsi="Times New Roman" w:cs="Times New Roman"/>
                <w:b/>
                <w:sz w:val="24"/>
                <w:szCs w:val="24"/>
              </w:rPr>
              <w:t xml:space="preserve"> Кыргызской Республики, 1998 г., № 12, ст.497)</w:t>
            </w:r>
          </w:p>
        </w:tc>
      </w:tr>
      <w:tr w:rsidR="00011FE3" w:rsidRPr="00B233AB" w14:paraId="5A41A06F" w14:textId="77777777" w:rsidTr="00E20AB2">
        <w:tc>
          <w:tcPr>
            <w:tcW w:w="675" w:type="dxa"/>
          </w:tcPr>
          <w:p w14:paraId="669888D1" w14:textId="7EF9AE13"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w:t>
            </w:r>
          </w:p>
        </w:tc>
        <w:tc>
          <w:tcPr>
            <w:tcW w:w="7117" w:type="dxa"/>
          </w:tcPr>
          <w:p w14:paraId="04C5B017" w14:textId="6DEF4638"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Действующая редакция</w:t>
            </w:r>
          </w:p>
        </w:tc>
        <w:tc>
          <w:tcPr>
            <w:tcW w:w="7058" w:type="dxa"/>
          </w:tcPr>
          <w:p w14:paraId="2F0126FE" w14:textId="4B7712F6"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Предлагаемая редакция</w:t>
            </w:r>
          </w:p>
        </w:tc>
      </w:tr>
      <w:tr w:rsidR="00E20AB2" w:rsidRPr="00B233AB" w14:paraId="29135DA2" w14:textId="77777777" w:rsidTr="00E20AB2">
        <w:tc>
          <w:tcPr>
            <w:tcW w:w="675" w:type="dxa"/>
          </w:tcPr>
          <w:p w14:paraId="1A8842EB" w14:textId="77777777" w:rsidR="00E20AB2" w:rsidRPr="00B233AB" w:rsidRDefault="00E20AB2" w:rsidP="00E20AB2">
            <w:pPr>
              <w:rPr>
                <w:rFonts w:ascii="Times New Roman" w:hAnsi="Times New Roman" w:cs="Times New Roman"/>
                <w:sz w:val="24"/>
                <w:szCs w:val="24"/>
                <w:lang w:val="ky-KG"/>
              </w:rPr>
            </w:pPr>
            <w:r w:rsidRPr="00B233AB">
              <w:rPr>
                <w:rFonts w:ascii="Times New Roman" w:hAnsi="Times New Roman" w:cs="Times New Roman"/>
                <w:sz w:val="24"/>
                <w:szCs w:val="24"/>
                <w:lang w:val="ky-KG"/>
              </w:rPr>
              <w:t>1.</w:t>
            </w:r>
          </w:p>
        </w:tc>
        <w:tc>
          <w:tcPr>
            <w:tcW w:w="7117" w:type="dxa"/>
          </w:tcPr>
          <w:p w14:paraId="402BC8B1" w14:textId="77777777" w:rsidR="005623B7" w:rsidRPr="005623B7" w:rsidRDefault="005623B7" w:rsidP="005623B7">
            <w:pPr>
              <w:ind w:firstLine="630"/>
              <w:jc w:val="center"/>
              <w:rPr>
                <w:rFonts w:ascii="Times New Roman" w:hAnsi="Times New Roman" w:cs="Times New Roman"/>
                <w:b/>
                <w:bCs/>
                <w:sz w:val="24"/>
                <w:szCs w:val="24"/>
              </w:rPr>
            </w:pPr>
            <w:r w:rsidRPr="005623B7">
              <w:rPr>
                <w:rFonts w:ascii="Times New Roman" w:hAnsi="Times New Roman" w:cs="Times New Roman"/>
                <w:b/>
                <w:bCs/>
                <w:sz w:val="24"/>
                <w:szCs w:val="24"/>
              </w:rPr>
              <w:t>Глава I</w:t>
            </w:r>
          </w:p>
          <w:p w14:paraId="6ABF0118" w14:textId="77777777" w:rsidR="005623B7" w:rsidRPr="005623B7" w:rsidRDefault="005623B7" w:rsidP="005623B7">
            <w:pPr>
              <w:ind w:firstLine="630"/>
              <w:jc w:val="center"/>
              <w:rPr>
                <w:rFonts w:ascii="Times New Roman" w:hAnsi="Times New Roman" w:cs="Times New Roman"/>
                <w:b/>
                <w:bCs/>
                <w:sz w:val="24"/>
                <w:szCs w:val="24"/>
              </w:rPr>
            </w:pPr>
            <w:r w:rsidRPr="005623B7">
              <w:rPr>
                <w:rFonts w:ascii="Times New Roman" w:hAnsi="Times New Roman" w:cs="Times New Roman"/>
                <w:b/>
                <w:bCs/>
                <w:sz w:val="24"/>
                <w:szCs w:val="24"/>
              </w:rPr>
              <w:t>Общие положения</w:t>
            </w:r>
          </w:p>
          <w:p w14:paraId="5D751DF2" w14:textId="77777777" w:rsidR="00011FE3" w:rsidRPr="00011FE3" w:rsidRDefault="00011FE3" w:rsidP="00011FE3">
            <w:pPr>
              <w:ind w:firstLine="630"/>
              <w:jc w:val="both"/>
              <w:rPr>
                <w:rFonts w:ascii="Times New Roman" w:hAnsi="Times New Roman" w:cs="Times New Roman"/>
                <w:b/>
                <w:bCs/>
                <w:sz w:val="24"/>
                <w:szCs w:val="24"/>
              </w:rPr>
            </w:pPr>
            <w:r w:rsidRPr="00011FE3">
              <w:rPr>
                <w:rFonts w:ascii="Times New Roman" w:hAnsi="Times New Roman" w:cs="Times New Roman"/>
                <w:b/>
                <w:bCs/>
                <w:sz w:val="24"/>
                <w:szCs w:val="24"/>
              </w:rPr>
              <w:t>Статья 2. Определения терминов</w:t>
            </w:r>
          </w:p>
          <w:p w14:paraId="710AC5D8"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sz w:val="24"/>
                <w:szCs w:val="24"/>
              </w:rPr>
              <w:t>В настоящем Законе нижеперечисленные термины имеют следующее значение:</w:t>
            </w:r>
          </w:p>
          <w:p w14:paraId="4554F61D"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повышение эффективности энергопотребления</w:t>
            </w:r>
            <w:r w:rsidRPr="00011FE3">
              <w:rPr>
                <w:rFonts w:ascii="Times New Roman" w:hAnsi="Times New Roman" w:cs="Times New Roman"/>
                <w:sz w:val="24"/>
                <w:szCs w:val="24"/>
              </w:rPr>
              <w:t xml:space="preserve"> - деятельность, направленная на сохранение единицы продукции (товаров или услуг) не снижая качества и выхода количества продукции, сокращения количества энергии, необходимого для этой продукции;</w:t>
            </w:r>
          </w:p>
          <w:p w14:paraId="6772A01B"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энергосбережение</w:t>
            </w:r>
            <w:r w:rsidRPr="00011FE3">
              <w:rPr>
                <w:rFonts w:ascii="Times New Roman" w:hAnsi="Times New Roman" w:cs="Times New Roman"/>
                <w:sz w:val="24"/>
                <w:szCs w:val="24"/>
              </w:rPr>
              <w:t xml:space="preserve"> - реализация правовых, организационных, научных, производственных, технических и экономических мер, направленных на эффективное использование энергетических ресурсов, сокращение потерь при производстве, преобразовании, транспортировке и потреблении энергии, и вовлечение в хозяйственный оборот возобновляемых источников энергии;</w:t>
            </w:r>
          </w:p>
          <w:p w14:paraId="33752964"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энергосберегающая политика государства</w:t>
            </w:r>
            <w:r w:rsidRPr="00011FE3">
              <w:rPr>
                <w:rFonts w:ascii="Times New Roman" w:hAnsi="Times New Roman" w:cs="Times New Roman"/>
                <w:sz w:val="24"/>
                <w:szCs w:val="24"/>
              </w:rPr>
              <w:t xml:space="preserve"> - правовое, организационное и финансово-экономическое регулирование деятельности в области энергосбережения;</w:t>
            </w:r>
          </w:p>
          <w:p w14:paraId="30C1A54A"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энергетический ресурс</w:t>
            </w:r>
            <w:r w:rsidRPr="00011FE3">
              <w:rPr>
                <w:rFonts w:ascii="Times New Roman" w:hAnsi="Times New Roman" w:cs="Times New Roman"/>
                <w:sz w:val="24"/>
                <w:szCs w:val="24"/>
              </w:rPr>
              <w:t xml:space="preserve"> - носитель энергии, который используется в настоящее время или может быть полезно использован в перспективе;</w:t>
            </w:r>
          </w:p>
          <w:p w14:paraId="0FEED80F"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энергетический паспорт</w:t>
            </w:r>
            <w:r w:rsidRPr="00011FE3">
              <w:rPr>
                <w:rFonts w:ascii="Times New Roman" w:hAnsi="Times New Roman" w:cs="Times New Roman"/>
                <w:sz w:val="24"/>
                <w:szCs w:val="24"/>
              </w:rPr>
              <w:t xml:space="preserve"> - технический документ, отражающий нормативное и фактическое состояние энергетического хозяйства предприятий, независимо от форм собственности;</w:t>
            </w:r>
          </w:p>
          <w:p w14:paraId="58E37890"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lastRenderedPageBreak/>
              <w:t>вторичный энергетический ресурс</w:t>
            </w:r>
            <w:r w:rsidRPr="00011FE3">
              <w:rPr>
                <w:rFonts w:ascii="Times New Roman" w:hAnsi="Times New Roman" w:cs="Times New Roman"/>
                <w:sz w:val="24"/>
                <w:szCs w:val="24"/>
              </w:rPr>
              <w:t xml:space="preserve"> - энергетический ресурс, получаемый в виде побочного продукта основного производства или являющийся таким продуктом;</w:t>
            </w:r>
          </w:p>
          <w:p w14:paraId="2995003C"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эффективное использование энергетических ресурсов</w:t>
            </w:r>
            <w:r w:rsidRPr="00011FE3">
              <w:rPr>
                <w:rFonts w:ascii="Times New Roman" w:hAnsi="Times New Roman" w:cs="Times New Roman"/>
                <w:sz w:val="24"/>
                <w:szCs w:val="24"/>
              </w:rPr>
              <w:t xml:space="preserve"> - достижение экономически оправданной эффективности использования энергетических ресурсов при существующем уровне развития техники и технологий и соблюдении требований к охране окружающей природной среды;</w:t>
            </w:r>
          </w:p>
          <w:p w14:paraId="5436C20E"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 xml:space="preserve">показатель </w:t>
            </w:r>
            <w:proofErr w:type="spellStart"/>
            <w:r w:rsidRPr="00011FE3">
              <w:rPr>
                <w:rFonts w:ascii="Times New Roman" w:hAnsi="Times New Roman" w:cs="Times New Roman"/>
                <w:b/>
                <w:bCs/>
                <w:sz w:val="24"/>
                <w:szCs w:val="24"/>
              </w:rPr>
              <w:t>энергоэффективности</w:t>
            </w:r>
            <w:proofErr w:type="spellEnd"/>
            <w:r w:rsidRPr="00011FE3">
              <w:rPr>
                <w:rFonts w:ascii="Times New Roman" w:hAnsi="Times New Roman" w:cs="Times New Roman"/>
                <w:sz w:val="24"/>
                <w:szCs w:val="24"/>
              </w:rPr>
              <w:t xml:space="preserve"> - абсолютная или удельная величина потребления или потери энергетических ресурсов для продукции любого назначения, установленная государственными стандартами, различными нормативными правовыми актами, технологическими регламентами и паспортными данными для действующего оборудования;</w:t>
            </w:r>
          </w:p>
          <w:p w14:paraId="53BF7F22"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непроизводительный расход энергетических ресурсов</w:t>
            </w:r>
            <w:r w:rsidRPr="00011FE3">
              <w:rPr>
                <w:rFonts w:ascii="Times New Roman" w:hAnsi="Times New Roman" w:cs="Times New Roman"/>
                <w:sz w:val="24"/>
                <w:szCs w:val="24"/>
              </w:rPr>
              <w:t xml:space="preserve"> - расход энергетических ресурсов, обусловленный несоблюдением требований, установленных государственными стандартами, а также нарушением требований, установленных иными нормативными актами, технологическими регламентами и паспортными данными для действующего оборудования;</w:t>
            </w:r>
          </w:p>
          <w:p w14:paraId="747D1257"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потери энергетических ресурсов</w:t>
            </w:r>
            <w:r w:rsidRPr="00011FE3">
              <w:rPr>
                <w:rFonts w:ascii="Times New Roman" w:hAnsi="Times New Roman" w:cs="Times New Roman"/>
                <w:sz w:val="24"/>
                <w:szCs w:val="24"/>
              </w:rPr>
              <w:t xml:space="preserve"> - разница между подведенным и полезно используемым количеством энергетических ресурсов;</w:t>
            </w:r>
          </w:p>
          <w:p w14:paraId="7D358F62"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возобновляемые источники энергии</w:t>
            </w:r>
            <w:r w:rsidRPr="00011FE3">
              <w:rPr>
                <w:rFonts w:ascii="Times New Roman" w:hAnsi="Times New Roman" w:cs="Times New Roman"/>
                <w:sz w:val="24"/>
                <w:szCs w:val="24"/>
              </w:rPr>
              <w:t xml:space="preserve"> - энергия солнца, ветра, воды, тепла земли, естественного движения водных потоков;</w:t>
            </w:r>
          </w:p>
          <w:p w14:paraId="0ACAA581"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альтернативные виды топлива</w:t>
            </w:r>
            <w:r w:rsidRPr="00011FE3">
              <w:rPr>
                <w:rFonts w:ascii="Times New Roman" w:hAnsi="Times New Roman" w:cs="Times New Roman"/>
                <w:sz w:val="24"/>
                <w:szCs w:val="24"/>
              </w:rPr>
              <w:t xml:space="preserve"> - виды топлива (сжатый и сжиженный газ, биогаз, генераторный газ, продукты переработки биомассы и другие), использование которых сокращает или замещает потребление энергетических ресурсов более дорогих и дефицитных видов;</w:t>
            </w:r>
          </w:p>
          <w:p w14:paraId="1B3C05EE"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энергосберегающие технологии, оборудование и материалы</w:t>
            </w:r>
            <w:r w:rsidRPr="00011FE3">
              <w:rPr>
                <w:rFonts w:ascii="Times New Roman" w:hAnsi="Times New Roman" w:cs="Times New Roman"/>
                <w:sz w:val="24"/>
                <w:szCs w:val="24"/>
              </w:rPr>
              <w:t xml:space="preserve"> - технологии, оборудование и материалы, позволяющие повысить эффективность использования топливно-энергетических ресурсов по сравнению с достигнутым уровнем;</w:t>
            </w:r>
          </w:p>
          <w:p w14:paraId="68BC3A8C"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lastRenderedPageBreak/>
              <w:t>субъекты в области энергосбережения</w:t>
            </w:r>
            <w:r w:rsidRPr="00011FE3">
              <w:rPr>
                <w:rFonts w:ascii="Times New Roman" w:hAnsi="Times New Roman" w:cs="Times New Roman"/>
                <w:sz w:val="24"/>
                <w:szCs w:val="24"/>
              </w:rPr>
              <w:t xml:space="preserve"> - юридические и физические лица, осуществляющие хозяйственную деятельность, связанную с добычей, переработкой, транспортировкой, производством, хранением и осуществляющие деятельность, направленную на повышение эффективности и экономии по использованию всех видов топливно-энергетических ресурсов, энергетических ресурсов в порядке, установленном законодательством Кыргызской Республики.</w:t>
            </w:r>
          </w:p>
          <w:p w14:paraId="181F0AD1" w14:textId="792B14F6" w:rsidR="00011FE3" w:rsidRPr="00011FE3" w:rsidRDefault="00011FE3" w:rsidP="00011FE3">
            <w:pPr>
              <w:ind w:firstLine="630"/>
              <w:jc w:val="both"/>
              <w:rPr>
                <w:rFonts w:ascii="Times New Roman" w:hAnsi="Times New Roman" w:cs="Times New Roman"/>
                <w:i/>
                <w:iCs/>
                <w:sz w:val="24"/>
                <w:szCs w:val="24"/>
              </w:rPr>
            </w:pPr>
            <w:r w:rsidRPr="00011FE3">
              <w:rPr>
                <w:rFonts w:ascii="Times New Roman" w:hAnsi="Times New Roman" w:cs="Times New Roman"/>
                <w:i/>
                <w:iCs/>
                <w:sz w:val="24"/>
                <w:szCs w:val="24"/>
              </w:rPr>
              <w:t>(</w:t>
            </w:r>
            <w:proofErr w:type="gramStart"/>
            <w:r w:rsidRPr="00011FE3">
              <w:rPr>
                <w:rFonts w:ascii="Times New Roman" w:hAnsi="Times New Roman" w:cs="Times New Roman"/>
                <w:i/>
                <w:iCs/>
                <w:sz w:val="24"/>
                <w:szCs w:val="24"/>
              </w:rPr>
              <w:t>В</w:t>
            </w:r>
            <w:proofErr w:type="gramEnd"/>
            <w:r w:rsidRPr="00011FE3">
              <w:rPr>
                <w:rFonts w:ascii="Times New Roman" w:hAnsi="Times New Roman" w:cs="Times New Roman"/>
                <w:i/>
                <w:iCs/>
                <w:sz w:val="24"/>
                <w:szCs w:val="24"/>
              </w:rPr>
              <w:t xml:space="preserve"> редакции </w:t>
            </w:r>
            <w:hyperlink r:id="rId9" w:history="1">
              <w:r w:rsidRPr="00011FE3">
                <w:rPr>
                  <w:rStyle w:val="a4"/>
                  <w:rFonts w:ascii="Times New Roman" w:hAnsi="Times New Roman" w:cs="Times New Roman"/>
                  <w:i/>
                  <w:iCs/>
                  <w:sz w:val="24"/>
                  <w:szCs w:val="24"/>
                </w:rPr>
                <w:t>Закона</w:t>
              </w:r>
            </w:hyperlink>
            <w:r w:rsidRPr="00011FE3">
              <w:rPr>
                <w:rFonts w:ascii="Times New Roman" w:hAnsi="Times New Roman" w:cs="Times New Roman"/>
                <w:i/>
                <w:iCs/>
                <w:sz w:val="24"/>
                <w:szCs w:val="24"/>
              </w:rPr>
              <w:t xml:space="preserve"> КР от 24 декабря 2008 года </w:t>
            </w:r>
            <w:r w:rsidR="00087731">
              <w:rPr>
                <w:rFonts w:ascii="Times New Roman" w:hAnsi="Times New Roman" w:cs="Times New Roman"/>
                <w:i/>
                <w:iCs/>
                <w:sz w:val="24"/>
                <w:szCs w:val="24"/>
              </w:rPr>
              <w:t>№</w:t>
            </w:r>
            <w:r w:rsidRPr="00011FE3">
              <w:rPr>
                <w:rFonts w:ascii="Times New Roman" w:hAnsi="Times New Roman" w:cs="Times New Roman"/>
                <w:i/>
                <w:iCs/>
                <w:sz w:val="24"/>
                <w:szCs w:val="24"/>
              </w:rPr>
              <w:t xml:space="preserve"> 269)</w:t>
            </w:r>
          </w:p>
          <w:p w14:paraId="6AC2505D" w14:textId="77777777" w:rsidR="00E20AB2" w:rsidRDefault="00E20AB2" w:rsidP="00011FE3">
            <w:pPr>
              <w:ind w:firstLine="630"/>
              <w:jc w:val="both"/>
              <w:rPr>
                <w:rFonts w:ascii="Times New Roman" w:hAnsi="Times New Roman" w:cs="Times New Roman"/>
                <w:sz w:val="24"/>
                <w:szCs w:val="24"/>
              </w:rPr>
            </w:pPr>
          </w:p>
          <w:p w14:paraId="3B91FA25" w14:textId="77777777" w:rsidR="005623B7" w:rsidRDefault="005623B7" w:rsidP="00011FE3">
            <w:pPr>
              <w:ind w:firstLine="630"/>
              <w:jc w:val="both"/>
              <w:rPr>
                <w:rFonts w:ascii="Times New Roman" w:hAnsi="Times New Roman" w:cs="Times New Roman"/>
                <w:sz w:val="24"/>
                <w:szCs w:val="24"/>
              </w:rPr>
            </w:pPr>
          </w:p>
          <w:p w14:paraId="6A3628AB" w14:textId="77777777" w:rsidR="005623B7" w:rsidRDefault="005623B7" w:rsidP="00011FE3">
            <w:pPr>
              <w:ind w:firstLine="630"/>
              <w:jc w:val="both"/>
              <w:rPr>
                <w:rFonts w:ascii="Times New Roman" w:hAnsi="Times New Roman" w:cs="Times New Roman"/>
                <w:sz w:val="24"/>
                <w:szCs w:val="24"/>
              </w:rPr>
            </w:pPr>
          </w:p>
          <w:p w14:paraId="3AC3100C" w14:textId="77777777" w:rsidR="005623B7" w:rsidRDefault="005623B7" w:rsidP="00011FE3">
            <w:pPr>
              <w:ind w:firstLine="630"/>
              <w:jc w:val="both"/>
              <w:rPr>
                <w:rFonts w:ascii="Times New Roman" w:hAnsi="Times New Roman" w:cs="Times New Roman"/>
                <w:sz w:val="24"/>
                <w:szCs w:val="24"/>
              </w:rPr>
            </w:pPr>
          </w:p>
          <w:p w14:paraId="684B73B9" w14:textId="77777777" w:rsidR="005623B7" w:rsidRDefault="005623B7" w:rsidP="00011FE3">
            <w:pPr>
              <w:ind w:firstLine="630"/>
              <w:jc w:val="both"/>
              <w:rPr>
                <w:rFonts w:ascii="Times New Roman" w:hAnsi="Times New Roman" w:cs="Times New Roman"/>
                <w:sz w:val="24"/>
                <w:szCs w:val="24"/>
              </w:rPr>
            </w:pPr>
          </w:p>
          <w:p w14:paraId="31A37878" w14:textId="77777777" w:rsidR="005623B7" w:rsidRDefault="005623B7" w:rsidP="00011FE3">
            <w:pPr>
              <w:ind w:firstLine="630"/>
              <w:jc w:val="both"/>
              <w:rPr>
                <w:rFonts w:ascii="Times New Roman" w:hAnsi="Times New Roman" w:cs="Times New Roman"/>
                <w:sz w:val="24"/>
                <w:szCs w:val="24"/>
              </w:rPr>
            </w:pPr>
          </w:p>
          <w:p w14:paraId="67515B86" w14:textId="77777777" w:rsidR="005623B7" w:rsidRDefault="005623B7" w:rsidP="00011FE3">
            <w:pPr>
              <w:ind w:firstLine="630"/>
              <w:jc w:val="both"/>
              <w:rPr>
                <w:rFonts w:ascii="Times New Roman" w:hAnsi="Times New Roman" w:cs="Times New Roman"/>
                <w:sz w:val="24"/>
                <w:szCs w:val="24"/>
              </w:rPr>
            </w:pPr>
          </w:p>
          <w:p w14:paraId="37310BE8" w14:textId="77777777" w:rsidR="005623B7" w:rsidRDefault="005623B7" w:rsidP="00011FE3">
            <w:pPr>
              <w:ind w:firstLine="630"/>
              <w:jc w:val="both"/>
              <w:rPr>
                <w:rFonts w:ascii="Times New Roman" w:hAnsi="Times New Roman" w:cs="Times New Roman"/>
                <w:sz w:val="24"/>
                <w:szCs w:val="24"/>
              </w:rPr>
            </w:pPr>
          </w:p>
          <w:p w14:paraId="6FA29028" w14:textId="77777777" w:rsidR="005623B7" w:rsidRDefault="005623B7" w:rsidP="00011FE3">
            <w:pPr>
              <w:ind w:firstLine="630"/>
              <w:jc w:val="both"/>
              <w:rPr>
                <w:rFonts w:ascii="Times New Roman" w:hAnsi="Times New Roman" w:cs="Times New Roman"/>
                <w:sz w:val="24"/>
                <w:szCs w:val="24"/>
              </w:rPr>
            </w:pPr>
          </w:p>
          <w:p w14:paraId="4A81364E" w14:textId="77777777" w:rsidR="005623B7" w:rsidRDefault="005623B7" w:rsidP="00011FE3">
            <w:pPr>
              <w:ind w:firstLine="630"/>
              <w:jc w:val="both"/>
              <w:rPr>
                <w:rFonts w:ascii="Times New Roman" w:hAnsi="Times New Roman" w:cs="Times New Roman"/>
                <w:sz w:val="24"/>
                <w:szCs w:val="24"/>
              </w:rPr>
            </w:pPr>
          </w:p>
          <w:p w14:paraId="5A0D3E34" w14:textId="77777777" w:rsidR="005623B7" w:rsidRDefault="005623B7" w:rsidP="00011FE3">
            <w:pPr>
              <w:ind w:firstLine="630"/>
              <w:jc w:val="both"/>
              <w:rPr>
                <w:rFonts w:ascii="Times New Roman" w:hAnsi="Times New Roman" w:cs="Times New Roman"/>
                <w:sz w:val="24"/>
                <w:szCs w:val="24"/>
              </w:rPr>
            </w:pPr>
          </w:p>
          <w:p w14:paraId="491831FF" w14:textId="77777777" w:rsidR="005623B7" w:rsidRDefault="005623B7" w:rsidP="00011FE3">
            <w:pPr>
              <w:ind w:firstLine="630"/>
              <w:jc w:val="both"/>
              <w:rPr>
                <w:rFonts w:ascii="Times New Roman" w:hAnsi="Times New Roman" w:cs="Times New Roman"/>
                <w:sz w:val="24"/>
                <w:szCs w:val="24"/>
              </w:rPr>
            </w:pPr>
          </w:p>
          <w:p w14:paraId="4042ED10" w14:textId="77777777" w:rsidR="005623B7" w:rsidRDefault="005623B7" w:rsidP="00011FE3">
            <w:pPr>
              <w:ind w:firstLine="630"/>
              <w:jc w:val="both"/>
              <w:rPr>
                <w:rFonts w:ascii="Times New Roman" w:hAnsi="Times New Roman" w:cs="Times New Roman"/>
                <w:sz w:val="24"/>
                <w:szCs w:val="24"/>
              </w:rPr>
            </w:pPr>
          </w:p>
          <w:p w14:paraId="628D4817" w14:textId="77777777" w:rsidR="005623B7" w:rsidRDefault="005623B7" w:rsidP="00011FE3">
            <w:pPr>
              <w:ind w:firstLine="630"/>
              <w:jc w:val="both"/>
              <w:rPr>
                <w:rFonts w:ascii="Times New Roman" w:hAnsi="Times New Roman" w:cs="Times New Roman"/>
                <w:sz w:val="24"/>
                <w:szCs w:val="24"/>
              </w:rPr>
            </w:pPr>
          </w:p>
          <w:p w14:paraId="61138CEB" w14:textId="77777777" w:rsidR="005623B7" w:rsidRDefault="005623B7" w:rsidP="00011FE3">
            <w:pPr>
              <w:ind w:firstLine="630"/>
              <w:jc w:val="both"/>
              <w:rPr>
                <w:rFonts w:ascii="Times New Roman" w:hAnsi="Times New Roman" w:cs="Times New Roman"/>
                <w:sz w:val="24"/>
                <w:szCs w:val="24"/>
              </w:rPr>
            </w:pPr>
          </w:p>
          <w:p w14:paraId="46120929" w14:textId="77777777" w:rsidR="005623B7" w:rsidRDefault="005623B7" w:rsidP="00011FE3">
            <w:pPr>
              <w:ind w:firstLine="630"/>
              <w:jc w:val="both"/>
              <w:rPr>
                <w:rFonts w:ascii="Times New Roman" w:hAnsi="Times New Roman" w:cs="Times New Roman"/>
                <w:sz w:val="24"/>
                <w:szCs w:val="24"/>
              </w:rPr>
            </w:pPr>
          </w:p>
          <w:p w14:paraId="3CF6320D" w14:textId="77777777" w:rsidR="005623B7" w:rsidRDefault="005623B7" w:rsidP="00011FE3">
            <w:pPr>
              <w:ind w:firstLine="630"/>
              <w:jc w:val="both"/>
              <w:rPr>
                <w:rFonts w:ascii="Times New Roman" w:hAnsi="Times New Roman" w:cs="Times New Roman"/>
                <w:sz w:val="24"/>
                <w:szCs w:val="24"/>
              </w:rPr>
            </w:pPr>
          </w:p>
          <w:p w14:paraId="4BEAF37D" w14:textId="77777777" w:rsidR="005623B7" w:rsidRDefault="005623B7" w:rsidP="00011FE3">
            <w:pPr>
              <w:ind w:firstLine="630"/>
              <w:jc w:val="both"/>
              <w:rPr>
                <w:rFonts w:ascii="Times New Roman" w:hAnsi="Times New Roman" w:cs="Times New Roman"/>
                <w:sz w:val="24"/>
                <w:szCs w:val="24"/>
              </w:rPr>
            </w:pPr>
          </w:p>
          <w:p w14:paraId="0F8BE94A" w14:textId="77777777" w:rsidR="005623B7" w:rsidRDefault="005623B7" w:rsidP="00011FE3">
            <w:pPr>
              <w:ind w:firstLine="630"/>
              <w:jc w:val="both"/>
              <w:rPr>
                <w:rFonts w:ascii="Times New Roman" w:hAnsi="Times New Roman" w:cs="Times New Roman"/>
                <w:sz w:val="24"/>
                <w:szCs w:val="24"/>
              </w:rPr>
            </w:pPr>
          </w:p>
          <w:p w14:paraId="05817E6C" w14:textId="77777777" w:rsidR="005623B7" w:rsidRDefault="005623B7" w:rsidP="00011FE3">
            <w:pPr>
              <w:ind w:firstLine="630"/>
              <w:jc w:val="both"/>
              <w:rPr>
                <w:rFonts w:ascii="Times New Roman" w:hAnsi="Times New Roman" w:cs="Times New Roman"/>
                <w:sz w:val="24"/>
                <w:szCs w:val="24"/>
              </w:rPr>
            </w:pPr>
          </w:p>
          <w:p w14:paraId="53DBB419" w14:textId="77777777" w:rsidR="005623B7" w:rsidRDefault="005623B7" w:rsidP="00011FE3">
            <w:pPr>
              <w:ind w:firstLine="630"/>
              <w:jc w:val="both"/>
              <w:rPr>
                <w:rFonts w:ascii="Times New Roman" w:hAnsi="Times New Roman" w:cs="Times New Roman"/>
                <w:sz w:val="24"/>
                <w:szCs w:val="24"/>
              </w:rPr>
            </w:pPr>
          </w:p>
          <w:p w14:paraId="2E990C22" w14:textId="77777777" w:rsidR="005623B7" w:rsidRDefault="005623B7" w:rsidP="00011FE3">
            <w:pPr>
              <w:ind w:firstLine="630"/>
              <w:jc w:val="both"/>
              <w:rPr>
                <w:rFonts w:ascii="Times New Roman" w:hAnsi="Times New Roman" w:cs="Times New Roman"/>
                <w:sz w:val="24"/>
                <w:szCs w:val="24"/>
              </w:rPr>
            </w:pPr>
          </w:p>
          <w:p w14:paraId="40734127" w14:textId="77777777" w:rsidR="005623B7" w:rsidRDefault="005623B7" w:rsidP="00011FE3">
            <w:pPr>
              <w:ind w:firstLine="630"/>
              <w:jc w:val="both"/>
              <w:rPr>
                <w:rFonts w:ascii="Times New Roman" w:hAnsi="Times New Roman" w:cs="Times New Roman"/>
                <w:sz w:val="24"/>
                <w:szCs w:val="24"/>
              </w:rPr>
            </w:pPr>
          </w:p>
          <w:p w14:paraId="209755FA" w14:textId="77777777" w:rsidR="005623B7" w:rsidRDefault="005623B7" w:rsidP="00011FE3">
            <w:pPr>
              <w:ind w:firstLine="630"/>
              <w:jc w:val="both"/>
              <w:rPr>
                <w:rFonts w:ascii="Times New Roman" w:hAnsi="Times New Roman" w:cs="Times New Roman"/>
                <w:sz w:val="24"/>
                <w:szCs w:val="24"/>
              </w:rPr>
            </w:pPr>
          </w:p>
          <w:p w14:paraId="68CA255E" w14:textId="77777777" w:rsidR="005623B7" w:rsidRDefault="005623B7" w:rsidP="00011FE3">
            <w:pPr>
              <w:ind w:firstLine="630"/>
              <w:jc w:val="both"/>
              <w:rPr>
                <w:rFonts w:ascii="Times New Roman" w:hAnsi="Times New Roman" w:cs="Times New Roman"/>
                <w:sz w:val="24"/>
                <w:szCs w:val="24"/>
              </w:rPr>
            </w:pPr>
          </w:p>
          <w:p w14:paraId="2E088747" w14:textId="77777777" w:rsidR="005623B7" w:rsidRDefault="005623B7" w:rsidP="00011FE3">
            <w:pPr>
              <w:ind w:firstLine="630"/>
              <w:jc w:val="both"/>
              <w:rPr>
                <w:rFonts w:ascii="Times New Roman" w:hAnsi="Times New Roman" w:cs="Times New Roman"/>
                <w:sz w:val="24"/>
                <w:szCs w:val="24"/>
              </w:rPr>
            </w:pPr>
          </w:p>
          <w:p w14:paraId="183A7980" w14:textId="77777777" w:rsidR="005623B7" w:rsidRDefault="005623B7" w:rsidP="00011FE3">
            <w:pPr>
              <w:ind w:firstLine="630"/>
              <w:jc w:val="both"/>
              <w:rPr>
                <w:rFonts w:ascii="Times New Roman" w:hAnsi="Times New Roman" w:cs="Times New Roman"/>
                <w:sz w:val="24"/>
                <w:szCs w:val="24"/>
              </w:rPr>
            </w:pPr>
          </w:p>
          <w:p w14:paraId="1653DAA6" w14:textId="77777777" w:rsidR="005623B7" w:rsidRDefault="005623B7" w:rsidP="00011FE3">
            <w:pPr>
              <w:ind w:firstLine="630"/>
              <w:jc w:val="both"/>
              <w:rPr>
                <w:rFonts w:ascii="Times New Roman" w:hAnsi="Times New Roman" w:cs="Times New Roman"/>
                <w:sz w:val="24"/>
                <w:szCs w:val="24"/>
              </w:rPr>
            </w:pPr>
          </w:p>
          <w:p w14:paraId="29F7E028" w14:textId="77777777" w:rsidR="005623B7" w:rsidRDefault="005623B7" w:rsidP="00011FE3">
            <w:pPr>
              <w:ind w:firstLine="630"/>
              <w:jc w:val="both"/>
              <w:rPr>
                <w:rFonts w:ascii="Times New Roman" w:hAnsi="Times New Roman" w:cs="Times New Roman"/>
                <w:sz w:val="24"/>
                <w:szCs w:val="24"/>
              </w:rPr>
            </w:pPr>
          </w:p>
          <w:p w14:paraId="255F2DCF" w14:textId="77777777" w:rsidR="005623B7" w:rsidRDefault="005623B7" w:rsidP="00011FE3">
            <w:pPr>
              <w:ind w:firstLine="630"/>
              <w:jc w:val="both"/>
              <w:rPr>
                <w:rFonts w:ascii="Times New Roman" w:hAnsi="Times New Roman" w:cs="Times New Roman"/>
                <w:sz w:val="24"/>
                <w:szCs w:val="24"/>
              </w:rPr>
            </w:pPr>
          </w:p>
          <w:p w14:paraId="4F6D186B" w14:textId="77777777" w:rsidR="005623B7" w:rsidRDefault="005623B7" w:rsidP="00011FE3">
            <w:pPr>
              <w:ind w:firstLine="630"/>
              <w:jc w:val="both"/>
              <w:rPr>
                <w:rFonts w:ascii="Times New Roman" w:hAnsi="Times New Roman" w:cs="Times New Roman"/>
                <w:sz w:val="24"/>
                <w:szCs w:val="24"/>
              </w:rPr>
            </w:pPr>
          </w:p>
          <w:p w14:paraId="274E9FE2" w14:textId="77777777" w:rsidR="005623B7" w:rsidRDefault="005623B7" w:rsidP="00011FE3">
            <w:pPr>
              <w:ind w:firstLine="630"/>
              <w:jc w:val="both"/>
              <w:rPr>
                <w:rFonts w:ascii="Times New Roman" w:hAnsi="Times New Roman" w:cs="Times New Roman"/>
                <w:sz w:val="24"/>
                <w:szCs w:val="24"/>
              </w:rPr>
            </w:pPr>
          </w:p>
          <w:p w14:paraId="0E5860DE" w14:textId="77777777" w:rsidR="005623B7" w:rsidRDefault="005623B7" w:rsidP="00011FE3">
            <w:pPr>
              <w:ind w:firstLine="630"/>
              <w:jc w:val="both"/>
              <w:rPr>
                <w:rFonts w:ascii="Times New Roman" w:hAnsi="Times New Roman" w:cs="Times New Roman"/>
                <w:sz w:val="24"/>
                <w:szCs w:val="24"/>
              </w:rPr>
            </w:pPr>
          </w:p>
          <w:p w14:paraId="6F88EE3A" w14:textId="77777777" w:rsidR="005623B7" w:rsidRDefault="005623B7" w:rsidP="00011FE3">
            <w:pPr>
              <w:ind w:firstLine="630"/>
              <w:jc w:val="both"/>
              <w:rPr>
                <w:rFonts w:ascii="Times New Roman" w:hAnsi="Times New Roman" w:cs="Times New Roman"/>
                <w:sz w:val="24"/>
                <w:szCs w:val="24"/>
              </w:rPr>
            </w:pPr>
          </w:p>
          <w:p w14:paraId="73280F25" w14:textId="77777777" w:rsidR="005623B7" w:rsidRDefault="005623B7" w:rsidP="00011FE3">
            <w:pPr>
              <w:ind w:firstLine="630"/>
              <w:jc w:val="both"/>
              <w:rPr>
                <w:rFonts w:ascii="Times New Roman" w:hAnsi="Times New Roman" w:cs="Times New Roman"/>
                <w:sz w:val="24"/>
                <w:szCs w:val="24"/>
              </w:rPr>
            </w:pPr>
          </w:p>
          <w:p w14:paraId="62D9E3D1" w14:textId="77777777" w:rsidR="005623B7" w:rsidRDefault="005623B7" w:rsidP="00011FE3">
            <w:pPr>
              <w:ind w:firstLine="630"/>
              <w:jc w:val="both"/>
              <w:rPr>
                <w:rFonts w:ascii="Times New Roman" w:hAnsi="Times New Roman" w:cs="Times New Roman"/>
                <w:sz w:val="24"/>
                <w:szCs w:val="24"/>
              </w:rPr>
            </w:pPr>
          </w:p>
          <w:p w14:paraId="5C05BFFC" w14:textId="77777777" w:rsidR="005623B7" w:rsidRDefault="005623B7" w:rsidP="00011FE3">
            <w:pPr>
              <w:ind w:firstLine="630"/>
              <w:jc w:val="both"/>
              <w:rPr>
                <w:rFonts w:ascii="Times New Roman" w:hAnsi="Times New Roman" w:cs="Times New Roman"/>
                <w:sz w:val="24"/>
                <w:szCs w:val="24"/>
              </w:rPr>
            </w:pPr>
          </w:p>
          <w:p w14:paraId="63A31870" w14:textId="77777777" w:rsidR="005623B7" w:rsidRDefault="005623B7" w:rsidP="00011FE3">
            <w:pPr>
              <w:ind w:firstLine="630"/>
              <w:jc w:val="both"/>
              <w:rPr>
                <w:rFonts w:ascii="Times New Roman" w:hAnsi="Times New Roman" w:cs="Times New Roman"/>
                <w:sz w:val="24"/>
                <w:szCs w:val="24"/>
              </w:rPr>
            </w:pPr>
          </w:p>
          <w:p w14:paraId="02ED5E21" w14:textId="77777777" w:rsidR="005623B7" w:rsidRDefault="005623B7" w:rsidP="00011FE3">
            <w:pPr>
              <w:ind w:firstLine="630"/>
              <w:jc w:val="both"/>
              <w:rPr>
                <w:rFonts w:ascii="Times New Roman" w:hAnsi="Times New Roman" w:cs="Times New Roman"/>
                <w:sz w:val="24"/>
                <w:szCs w:val="24"/>
              </w:rPr>
            </w:pPr>
          </w:p>
          <w:p w14:paraId="6740B881" w14:textId="77777777" w:rsidR="005623B7" w:rsidRDefault="005623B7" w:rsidP="00011FE3">
            <w:pPr>
              <w:ind w:firstLine="630"/>
              <w:jc w:val="both"/>
              <w:rPr>
                <w:rFonts w:ascii="Times New Roman" w:hAnsi="Times New Roman" w:cs="Times New Roman"/>
                <w:sz w:val="24"/>
                <w:szCs w:val="24"/>
              </w:rPr>
            </w:pPr>
          </w:p>
          <w:p w14:paraId="38F326A0" w14:textId="77777777" w:rsidR="005623B7" w:rsidRDefault="005623B7" w:rsidP="00011FE3">
            <w:pPr>
              <w:ind w:firstLine="630"/>
              <w:jc w:val="both"/>
              <w:rPr>
                <w:rFonts w:ascii="Times New Roman" w:hAnsi="Times New Roman" w:cs="Times New Roman"/>
                <w:sz w:val="24"/>
                <w:szCs w:val="24"/>
              </w:rPr>
            </w:pPr>
          </w:p>
          <w:p w14:paraId="631D98F9" w14:textId="77777777" w:rsidR="005623B7" w:rsidRDefault="005623B7" w:rsidP="00011FE3">
            <w:pPr>
              <w:ind w:firstLine="630"/>
              <w:jc w:val="both"/>
              <w:rPr>
                <w:rFonts w:ascii="Times New Roman" w:hAnsi="Times New Roman" w:cs="Times New Roman"/>
                <w:sz w:val="24"/>
                <w:szCs w:val="24"/>
              </w:rPr>
            </w:pPr>
          </w:p>
          <w:p w14:paraId="018261ED" w14:textId="77777777" w:rsidR="005623B7" w:rsidRDefault="005623B7" w:rsidP="00011FE3">
            <w:pPr>
              <w:ind w:firstLine="630"/>
              <w:jc w:val="both"/>
              <w:rPr>
                <w:rFonts w:ascii="Times New Roman" w:hAnsi="Times New Roman" w:cs="Times New Roman"/>
                <w:sz w:val="24"/>
                <w:szCs w:val="24"/>
              </w:rPr>
            </w:pPr>
          </w:p>
          <w:p w14:paraId="01F36FEF" w14:textId="77777777" w:rsidR="005623B7" w:rsidRDefault="005623B7" w:rsidP="00011FE3">
            <w:pPr>
              <w:ind w:firstLine="630"/>
              <w:jc w:val="both"/>
              <w:rPr>
                <w:rFonts w:ascii="Times New Roman" w:hAnsi="Times New Roman" w:cs="Times New Roman"/>
                <w:sz w:val="24"/>
                <w:szCs w:val="24"/>
              </w:rPr>
            </w:pPr>
          </w:p>
          <w:p w14:paraId="7319C517" w14:textId="77777777" w:rsidR="005623B7" w:rsidRDefault="005623B7" w:rsidP="00011FE3">
            <w:pPr>
              <w:ind w:firstLine="630"/>
              <w:jc w:val="both"/>
              <w:rPr>
                <w:rFonts w:ascii="Times New Roman" w:hAnsi="Times New Roman" w:cs="Times New Roman"/>
                <w:sz w:val="24"/>
                <w:szCs w:val="24"/>
              </w:rPr>
            </w:pPr>
          </w:p>
          <w:p w14:paraId="3EAB0192" w14:textId="77777777" w:rsidR="005623B7" w:rsidRDefault="005623B7" w:rsidP="00011FE3">
            <w:pPr>
              <w:ind w:firstLine="630"/>
              <w:jc w:val="both"/>
              <w:rPr>
                <w:rFonts w:ascii="Times New Roman" w:hAnsi="Times New Roman" w:cs="Times New Roman"/>
                <w:sz w:val="24"/>
                <w:szCs w:val="24"/>
              </w:rPr>
            </w:pPr>
          </w:p>
          <w:p w14:paraId="41681315" w14:textId="77777777" w:rsidR="005623B7" w:rsidRDefault="005623B7" w:rsidP="00011FE3">
            <w:pPr>
              <w:ind w:firstLine="630"/>
              <w:jc w:val="both"/>
              <w:rPr>
                <w:rFonts w:ascii="Times New Roman" w:hAnsi="Times New Roman" w:cs="Times New Roman"/>
                <w:sz w:val="24"/>
                <w:szCs w:val="24"/>
              </w:rPr>
            </w:pPr>
          </w:p>
          <w:p w14:paraId="50B0ECB0" w14:textId="77777777" w:rsidR="005623B7" w:rsidRDefault="005623B7" w:rsidP="00011FE3">
            <w:pPr>
              <w:ind w:firstLine="630"/>
              <w:jc w:val="both"/>
              <w:rPr>
                <w:rFonts w:ascii="Times New Roman" w:hAnsi="Times New Roman" w:cs="Times New Roman"/>
                <w:sz w:val="24"/>
                <w:szCs w:val="24"/>
              </w:rPr>
            </w:pPr>
          </w:p>
          <w:p w14:paraId="2E74F088" w14:textId="77777777" w:rsidR="005623B7" w:rsidRDefault="005623B7" w:rsidP="00011FE3">
            <w:pPr>
              <w:ind w:firstLine="630"/>
              <w:jc w:val="both"/>
              <w:rPr>
                <w:rFonts w:ascii="Times New Roman" w:hAnsi="Times New Roman" w:cs="Times New Roman"/>
                <w:sz w:val="24"/>
                <w:szCs w:val="24"/>
              </w:rPr>
            </w:pPr>
          </w:p>
          <w:p w14:paraId="573C6E04" w14:textId="77777777" w:rsidR="005623B7" w:rsidRDefault="005623B7" w:rsidP="00011FE3">
            <w:pPr>
              <w:ind w:firstLine="630"/>
              <w:jc w:val="both"/>
              <w:rPr>
                <w:rFonts w:ascii="Times New Roman" w:hAnsi="Times New Roman" w:cs="Times New Roman"/>
                <w:sz w:val="24"/>
                <w:szCs w:val="24"/>
              </w:rPr>
            </w:pPr>
          </w:p>
          <w:p w14:paraId="44557CC6" w14:textId="77777777" w:rsidR="005623B7" w:rsidRDefault="005623B7" w:rsidP="00011FE3">
            <w:pPr>
              <w:ind w:firstLine="630"/>
              <w:jc w:val="both"/>
              <w:rPr>
                <w:rFonts w:ascii="Times New Roman" w:hAnsi="Times New Roman" w:cs="Times New Roman"/>
                <w:sz w:val="24"/>
                <w:szCs w:val="24"/>
              </w:rPr>
            </w:pPr>
          </w:p>
          <w:p w14:paraId="1EA0924C" w14:textId="77777777" w:rsidR="005623B7" w:rsidRDefault="005623B7" w:rsidP="00011FE3">
            <w:pPr>
              <w:ind w:firstLine="630"/>
              <w:jc w:val="both"/>
              <w:rPr>
                <w:rFonts w:ascii="Times New Roman" w:hAnsi="Times New Roman" w:cs="Times New Roman"/>
                <w:sz w:val="24"/>
                <w:szCs w:val="24"/>
              </w:rPr>
            </w:pPr>
          </w:p>
          <w:p w14:paraId="11192356" w14:textId="77777777" w:rsidR="005623B7" w:rsidRDefault="005623B7" w:rsidP="00011FE3">
            <w:pPr>
              <w:ind w:firstLine="630"/>
              <w:jc w:val="both"/>
              <w:rPr>
                <w:rFonts w:ascii="Times New Roman" w:hAnsi="Times New Roman" w:cs="Times New Roman"/>
                <w:sz w:val="24"/>
                <w:szCs w:val="24"/>
              </w:rPr>
            </w:pPr>
          </w:p>
          <w:p w14:paraId="0C6D56CA" w14:textId="77777777" w:rsidR="005623B7" w:rsidRDefault="005623B7" w:rsidP="00011FE3">
            <w:pPr>
              <w:ind w:firstLine="630"/>
              <w:jc w:val="both"/>
              <w:rPr>
                <w:rFonts w:ascii="Times New Roman" w:hAnsi="Times New Roman" w:cs="Times New Roman"/>
                <w:sz w:val="24"/>
                <w:szCs w:val="24"/>
              </w:rPr>
            </w:pPr>
          </w:p>
          <w:p w14:paraId="59A72DDE" w14:textId="77777777" w:rsidR="005623B7" w:rsidRDefault="005623B7" w:rsidP="00011FE3">
            <w:pPr>
              <w:ind w:firstLine="630"/>
              <w:jc w:val="both"/>
              <w:rPr>
                <w:rFonts w:ascii="Times New Roman" w:hAnsi="Times New Roman" w:cs="Times New Roman"/>
                <w:sz w:val="24"/>
                <w:szCs w:val="24"/>
              </w:rPr>
            </w:pPr>
          </w:p>
          <w:p w14:paraId="7D97771C" w14:textId="77777777" w:rsidR="005623B7" w:rsidRDefault="005623B7" w:rsidP="00011FE3">
            <w:pPr>
              <w:ind w:firstLine="630"/>
              <w:jc w:val="both"/>
              <w:rPr>
                <w:rFonts w:ascii="Times New Roman" w:hAnsi="Times New Roman" w:cs="Times New Roman"/>
                <w:sz w:val="24"/>
                <w:szCs w:val="24"/>
              </w:rPr>
            </w:pPr>
          </w:p>
          <w:p w14:paraId="36C168BB" w14:textId="77777777" w:rsidR="005623B7" w:rsidRDefault="005623B7" w:rsidP="00011FE3">
            <w:pPr>
              <w:ind w:firstLine="630"/>
              <w:jc w:val="both"/>
              <w:rPr>
                <w:rFonts w:ascii="Times New Roman" w:hAnsi="Times New Roman" w:cs="Times New Roman"/>
                <w:sz w:val="24"/>
                <w:szCs w:val="24"/>
              </w:rPr>
            </w:pPr>
          </w:p>
          <w:p w14:paraId="34DB95A4" w14:textId="77777777" w:rsidR="005623B7" w:rsidRDefault="005623B7" w:rsidP="00011FE3">
            <w:pPr>
              <w:ind w:firstLine="630"/>
              <w:jc w:val="both"/>
              <w:rPr>
                <w:rFonts w:ascii="Times New Roman" w:hAnsi="Times New Roman" w:cs="Times New Roman"/>
                <w:sz w:val="24"/>
                <w:szCs w:val="24"/>
              </w:rPr>
            </w:pPr>
          </w:p>
          <w:p w14:paraId="670887E5" w14:textId="77777777" w:rsidR="005623B7" w:rsidRDefault="005623B7" w:rsidP="00011FE3">
            <w:pPr>
              <w:ind w:firstLine="630"/>
              <w:jc w:val="both"/>
              <w:rPr>
                <w:rFonts w:ascii="Times New Roman" w:hAnsi="Times New Roman" w:cs="Times New Roman"/>
                <w:sz w:val="24"/>
                <w:szCs w:val="24"/>
              </w:rPr>
            </w:pPr>
          </w:p>
          <w:p w14:paraId="4D525BCB" w14:textId="77777777" w:rsidR="005623B7" w:rsidRDefault="005623B7" w:rsidP="00011FE3">
            <w:pPr>
              <w:ind w:firstLine="630"/>
              <w:jc w:val="both"/>
              <w:rPr>
                <w:rFonts w:ascii="Times New Roman" w:hAnsi="Times New Roman" w:cs="Times New Roman"/>
                <w:sz w:val="24"/>
                <w:szCs w:val="24"/>
              </w:rPr>
            </w:pPr>
          </w:p>
          <w:p w14:paraId="6B986165" w14:textId="77777777" w:rsidR="005623B7" w:rsidRDefault="005623B7" w:rsidP="00011FE3">
            <w:pPr>
              <w:ind w:firstLine="630"/>
              <w:jc w:val="both"/>
              <w:rPr>
                <w:rFonts w:ascii="Times New Roman" w:hAnsi="Times New Roman" w:cs="Times New Roman"/>
                <w:sz w:val="24"/>
                <w:szCs w:val="24"/>
              </w:rPr>
            </w:pPr>
          </w:p>
          <w:p w14:paraId="4FDD5A0C" w14:textId="77777777" w:rsidR="005623B7" w:rsidRDefault="005623B7" w:rsidP="00011FE3">
            <w:pPr>
              <w:ind w:firstLine="630"/>
              <w:jc w:val="both"/>
              <w:rPr>
                <w:rFonts w:ascii="Times New Roman" w:hAnsi="Times New Roman" w:cs="Times New Roman"/>
                <w:sz w:val="24"/>
                <w:szCs w:val="24"/>
              </w:rPr>
            </w:pPr>
          </w:p>
          <w:p w14:paraId="79D47006" w14:textId="77777777" w:rsidR="005623B7" w:rsidRDefault="005623B7" w:rsidP="00011FE3">
            <w:pPr>
              <w:ind w:firstLine="630"/>
              <w:jc w:val="both"/>
              <w:rPr>
                <w:rFonts w:ascii="Times New Roman" w:hAnsi="Times New Roman" w:cs="Times New Roman"/>
                <w:sz w:val="24"/>
                <w:szCs w:val="24"/>
              </w:rPr>
            </w:pPr>
          </w:p>
          <w:p w14:paraId="65DA8512" w14:textId="77777777" w:rsidR="005623B7" w:rsidRDefault="005623B7" w:rsidP="00011FE3">
            <w:pPr>
              <w:ind w:firstLine="630"/>
              <w:jc w:val="both"/>
              <w:rPr>
                <w:rFonts w:ascii="Times New Roman" w:hAnsi="Times New Roman" w:cs="Times New Roman"/>
                <w:sz w:val="24"/>
                <w:szCs w:val="24"/>
              </w:rPr>
            </w:pPr>
          </w:p>
          <w:p w14:paraId="0B2FFD27" w14:textId="77777777" w:rsidR="005623B7" w:rsidRDefault="005623B7" w:rsidP="00011FE3">
            <w:pPr>
              <w:ind w:firstLine="630"/>
              <w:jc w:val="both"/>
              <w:rPr>
                <w:rFonts w:ascii="Times New Roman" w:hAnsi="Times New Roman" w:cs="Times New Roman"/>
                <w:sz w:val="24"/>
                <w:szCs w:val="24"/>
              </w:rPr>
            </w:pPr>
          </w:p>
          <w:p w14:paraId="4B0F6D13" w14:textId="77777777" w:rsidR="005623B7" w:rsidRDefault="005623B7" w:rsidP="00011FE3">
            <w:pPr>
              <w:ind w:firstLine="630"/>
              <w:jc w:val="both"/>
              <w:rPr>
                <w:rFonts w:ascii="Times New Roman" w:hAnsi="Times New Roman" w:cs="Times New Roman"/>
                <w:sz w:val="24"/>
                <w:szCs w:val="24"/>
              </w:rPr>
            </w:pPr>
          </w:p>
          <w:p w14:paraId="29D85CAD" w14:textId="77777777" w:rsidR="005623B7" w:rsidRDefault="005623B7" w:rsidP="00011FE3">
            <w:pPr>
              <w:ind w:firstLine="630"/>
              <w:jc w:val="both"/>
              <w:rPr>
                <w:rFonts w:ascii="Times New Roman" w:hAnsi="Times New Roman" w:cs="Times New Roman"/>
                <w:sz w:val="24"/>
                <w:szCs w:val="24"/>
              </w:rPr>
            </w:pPr>
          </w:p>
          <w:p w14:paraId="6C682C77" w14:textId="77777777" w:rsidR="005623B7" w:rsidRDefault="005623B7" w:rsidP="00011FE3">
            <w:pPr>
              <w:ind w:firstLine="630"/>
              <w:jc w:val="both"/>
              <w:rPr>
                <w:rFonts w:ascii="Times New Roman" w:hAnsi="Times New Roman" w:cs="Times New Roman"/>
                <w:sz w:val="24"/>
                <w:szCs w:val="24"/>
              </w:rPr>
            </w:pPr>
          </w:p>
          <w:p w14:paraId="737EC657" w14:textId="77777777" w:rsidR="005623B7" w:rsidRDefault="005623B7" w:rsidP="00011FE3">
            <w:pPr>
              <w:ind w:firstLine="630"/>
              <w:jc w:val="both"/>
              <w:rPr>
                <w:rFonts w:ascii="Times New Roman" w:hAnsi="Times New Roman" w:cs="Times New Roman"/>
                <w:sz w:val="24"/>
                <w:szCs w:val="24"/>
              </w:rPr>
            </w:pPr>
          </w:p>
          <w:p w14:paraId="618BF436" w14:textId="77777777" w:rsidR="005623B7" w:rsidRDefault="005623B7" w:rsidP="00011FE3">
            <w:pPr>
              <w:ind w:firstLine="630"/>
              <w:jc w:val="both"/>
              <w:rPr>
                <w:rFonts w:ascii="Times New Roman" w:hAnsi="Times New Roman" w:cs="Times New Roman"/>
                <w:sz w:val="24"/>
                <w:szCs w:val="24"/>
              </w:rPr>
            </w:pPr>
          </w:p>
          <w:p w14:paraId="51249827" w14:textId="77777777" w:rsidR="005623B7" w:rsidRDefault="005623B7" w:rsidP="00011FE3">
            <w:pPr>
              <w:ind w:firstLine="630"/>
              <w:jc w:val="both"/>
              <w:rPr>
                <w:rFonts w:ascii="Times New Roman" w:hAnsi="Times New Roman" w:cs="Times New Roman"/>
                <w:sz w:val="24"/>
                <w:szCs w:val="24"/>
              </w:rPr>
            </w:pPr>
          </w:p>
          <w:p w14:paraId="03EDF686" w14:textId="77777777" w:rsidR="005623B7" w:rsidRDefault="005623B7" w:rsidP="00011FE3">
            <w:pPr>
              <w:ind w:firstLine="630"/>
              <w:jc w:val="both"/>
              <w:rPr>
                <w:rFonts w:ascii="Times New Roman" w:hAnsi="Times New Roman" w:cs="Times New Roman"/>
                <w:sz w:val="24"/>
                <w:szCs w:val="24"/>
              </w:rPr>
            </w:pPr>
          </w:p>
          <w:p w14:paraId="5B172ACD" w14:textId="77777777" w:rsidR="005623B7" w:rsidRDefault="005623B7" w:rsidP="00011FE3">
            <w:pPr>
              <w:ind w:firstLine="630"/>
              <w:jc w:val="both"/>
              <w:rPr>
                <w:rFonts w:ascii="Times New Roman" w:hAnsi="Times New Roman" w:cs="Times New Roman"/>
                <w:sz w:val="24"/>
                <w:szCs w:val="24"/>
              </w:rPr>
            </w:pPr>
          </w:p>
          <w:p w14:paraId="22D1D630" w14:textId="77777777" w:rsidR="005623B7" w:rsidRDefault="005623B7" w:rsidP="00011FE3">
            <w:pPr>
              <w:ind w:firstLine="630"/>
              <w:jc w:val="both"/>
              <w:rPr>
                <w:rFonts w:ascii="Times New Roman" w:hAnsi="Times New Roman" w:cs="Times New Roman"/>
                <w:sz w:val="24"/>
                <w:szCs w:val="24"/>
              </w:rPr>
            </w:pPr>
          </w:p>
          <w:p w14:paraId="6712AF80" w14:textId="77777777" w:rsidR="005623B7" w:rsidRDefault="005623B7" w:rsidP="00011FE3">
            <w:pPr>
              <w:ind w:firstLine="630"/>
              <w:jc w:val="both"/>
              <w:rPr>
                <w:rFonts w:ascii="Times New Roman" w:hAnsi="Times New Roman" w:cs="Times New Roman"/>
                <w:sz w:val="24"/>
                <w:szCs w:val="24"/>
              </w:rPr>
            </w:pPr>
          </w:p>
          <w:p w14:paraId="52E3A6F4" w14:textId="77777777" w:rsidR="005623B7" w:rsidRDefault="005623B7" w:rsidP="00011FE3">
            <w:pPr>
              <w:ind w:firstLine="630"/>
              <w:jc w:val="both"/>
              <w:rPr>
                <w:rFonts w:ascii="Times New Roman" w:hAnsi="Times New Roman" w:cs="Times New Roman"/>
                <w:sz w:val="24"/>
                <w:szCs w:val="24"/>
              </w:rPr>
            </w:pPr>
          </w:p>
          <w:p w14:paraId="0288B63C" w14:textId="77777777" w:rsidR="005623B7" w:rsidRDefault="005623B7" w:rsidP="00011FE3">
            <w:pPr>
              <w:ind w:firstLine="630"/>
              <w:jc w:val="both"/>
              <w:rPr>
                <w:rFonts w:ascii="Times New Roman" w:hAnsi="Times New Roman" w:cs="Times New Roman"/>
                <w:sz w:val="24"/>
                <w:szCs w:val="24"/>
              </w:rPr>
            </w:pPr>
          </w:p>
          <w:p w14:paraId="51C3DC3C" w14:textId="77777777" w:rsidR="005623B7" w:rsidRDefault="005623B7" w:rsidP="00011FE3">
            <w:pPr>
              <w:ind w:firstLine="630"/>
              <w:jc w:val="both"/>
              <w:rPr>
                <w:rFonts w:ascii="Times New Roman" w:hAnsi="Times New Roman" w:cs="Times New Roman"/>
                <w:sz w:val="24"/>
                <w:szCs w:val="24"/>
              </w:rPr>
            </w:pPr>
          </w:p>
          <w:p w14:paraId="61E4CBBB" w14:textId="77777777" w:rsidR="005623B7" w:rsidRDefault="005623B7" w:rsidP="00011FE3">
            <w:pPr>
              <w:ind w:firstLine="630"/>
              <w:jc w:val="both"/>
              <w:rPr>
                <w:rFonts w:ascii="Times New Roman" w:hAnsi="Times New Roman" w:cs="Times New Roman"/>
                <w:sz w:val="24"/>
                <w:szCs w:val="24"/>
              </w:rPr>
            </w:pPr>
          </w:p>
          <w:p w14:paraId="21689EED" w14:textId="77777777" w:rsidR="005623B7" w:rsidRDefault="005623B7" w:rsidP="00011FE3">
            <w:pPr>
              <w:ind w:firstLine="630"/>
              <w:jc w:val="both"/>
              <w:rPr>
                <w:rFonts w:ascii="Times New Roman" w:hAnsi="Times New Roman" w:cs="Times New Roman"/>
                <w:sz w:val="24"/>
                <w:szCs w:val="24"/>
              </w:rPr>
            </w:pPr>
          </w:p>
          <w:p w14:paraId="45A5A358" w14:textId="77777777" w:rsidR="005623B7" w:rsidRDefault="005623B7" w:rsidP="00011FE3">
            <w:pPr>
              <w:ind w:firstLine="630"/>
              <w:jc w:val="both"/>
              <w:rPr>
                <w:rFonts w:ascii="Times New Roman" w:hAnsi="Times New Roman" w:cs="Times New Roman"/>
                <w:sz w:val="24"/>
                <w:szCs w:val="24"/>
              </w:rPr>
            </w:pPr>
          </w:p>
          <w:p w14:paraId="7E78381D" w14:textId="77777777" w:rsidR="005623B7" w:rsidRDefault="005623B7" w:rsidP="00011FE3">
            <w:pPr>
              <w:ind w:firstLine="630"/>
              <w:jc w:val="both"/>
              <w:rPr>
                <w:rFonts w:ascii="Times New Roman" w:hAnsi="Times New Roman" w:cs="Times New Roman"/>
                <w:sz w:val="24"/>
                <w:szCs w:val="24"/>
              </w:rPr>
            </w:pPr>
          </w:p>
          <w:p w14:paraId="650DA5DF" w14:textId="77777777" w:rsidR="005623B7" w:rsidRDefault="005623B7" w:rsidP="00011FE3">
            <w:pPr>
              <w:ind w:firstLine="630"/>
              <w:jc w:val="both"/>
              <w:rPr>
                <w:rFonts w:ascii="Times New Roman" w:hAnsi="Times New Roman" w:cs="Times New Roman"/>
                <w:sz w:val="24"/>
                <w:szCs w:val="24"/>
              </w:rPr>
            </w:pPr>
          </w:p>
          <w:p w14:paraId="57A1473C" w14:textId="77777777" w:rsidR="005623B7" w:rsidRDefault="005623B7" w:rsidP="00011FE3">
            <w:pPr>
              <w:ind w:firstLine="630"/>
              <w:jc w:val="both"/>
              <w:rPr>
                <w:rFonts w:ascii="Times New Roman" w:hAnsi="Times New Roman" w:cs="Times New Roman"/>
                <w:sz w:val="24"/>
                <w:szCs w:val="24"/>
              </w:rPr>
            </w:pPr>
          </w:p>
          <w:p w14:paraId="61369FDD" w14:textId="77777777" w:rsidR="005623B7" w:rsidRDefault="005623B7" w:rsidP="00011FE3">
            <w:pPr>
              <w:ind w:firstLine="630"/>
              <w:jc w:val="both"/>
              <w:rPr>
                <w:rFonts w:ascii="Times New Roman" w:hAnsi="Times New Roman" w:cs="Times New Roman"/>
                <w:sz w:val="24"/>
                <w:szCs w:val="24"/>
              </w:rPr>
            </w:pPr>
          </w:p>
          <w:p w14:paraId="079FBDAD" w14:textId="77777777" w:rsidR="005623B7" w:rsidRDefault="005623B7" w:rsidP="00011FE3">
            <w:pPr>
              <w:ind w:firstLine="630"/>
              <w:jc w:val="both"/>
              <w:rPr>
                <w:rFonts w:ascii="Times New Roman" w:hAnsi="Times New Roman" w:cs="Times New Roman"/>
                <w:sz w:val="24"/>
                <w:szCs w:val="24"/>
              </w:rPr>
            </w:pPr>
          </w:p>
          <w:p w14:paraId="163C47E7" w14:textId="77777777" w:rsidR="005623B7" w:rsidRDefault="005623B7" w:rsidP="00011FE3">
            <w:pPr>
              <w:ind w:firstLine="630"/>
              <w:jc w:val="both"/>
              <w:rPr>
                <w:rFonts w:ascii="Times New Roman" w:hAnsi="Times New Roman" w:cs="Times New Roman"/>
                <w:sz w:val="24"/>
                <w:szCs w:val="24"/>
              </w:rPr>
            </w:pPr>
          </w:p>
          <w:p w14:paraId="219F2949" w14:textId="77777777" w:rsidR="005623B7" w:rsidRDefault="005623B7" w:rsidP="00011FE3">
            <w:pPr>
              <w:ind w:firstLine="630"/>
              <w:jc w:val="both"/>
              <w:rPr>
                <w:rFonts w:ascii="Times New Roman" w:hAnsi="Times New Roman" w:cs="Times New Roman"/>
                <w:sz w:val="24"/>
                <w:szCs w:val="24"/>
              </w:rPr>
            </w:pPr>
          </w:p>
          <w:p w14:paraId="71FF8A1E" w14:textId="77777777" w:rsidR="005623B7" w:rsidRDefault="005623B7" w:rsidP="00011FE3">
            <w:pPr>
              <w:ind w:firstLine="630"/>
              <w:jc w:val="both"/>
              <w:rPr>
                <w:rFonts w:ascii="Times New Roman" w:hAnsi="Times New Roman" w:cs="Times New Roman"/>
                <w:sz w:val="24"/>
                <w:szCs w:val="24"/>
              </w:rPr>
            </w:pPr>
          </w:p>
          <w:p w14:paraId="73628E5E" w14:textId="77777777" w:rsidR="005623B7" w:rsidRDefault="005623B7" w:rsidP="00011FE3">
            <w:pPr>
              <w:ind w:firstLine="630"/>
              <w:jc w:val="both"/>
              <w:rPr>
                <w:rFonts w:ascii="Times New Roman" w:hAnsi="Times New Roman" w:cs="Times New Roman"/>
                <w:sz w:val="24"/>
                <w:szCs w:val="24"/>
              </w:rPr>
            </w:pPr>
          </w:p>
          <w:p w14:paraId="26FC9487" w14:textId="77777777" w:rsidR="005623B7" w:rsidRDefault="005623B7" w:rsidP="00011FE3">
            <w:pPr>
              <w:ind w:firstLine="630"/>
              <w:jc w:val="both"/>
              <w:rPr>
                <w:rFonts w:ascii="Times New Roman" w:hAnsi="Times New Roman" w:cs="Times New Roman"/>
                <w:sz w:val="24"/>
                <w:szCs w:val="24"/>
              </w:rPr>
            </w:pPr>
          </w:p>
          <w:p w14:paraId="42DAB391" w14:textId="77777777" w:rsidR="005623B7" w:rsidRDefault="005623B7" w:rsidP="00011FE3">
            <w:pPr>
              <w:ind w:firstLine="630"/>
              <w:jc w:val="both"/>
              <w:rPr>
                <w:rFonts w:ascii="Times New Roman" w:hAnsi="Times New Roman" w:cs="Times New Roman"/>
                <w:sz w:val="24"/>
                <w:szCs w:val="24"/>
              </w:rPr>
            </w:pPr>
          </w:p>
          <w:p w14:paraId="5B27A82D" w14:textId="77777777" w:rsidR="005623B7" w:rsidRDefault="005623B7" w:rsidP="00011FE3">
            <w:pPr>
              <w:ind w:firstLine="630"/>
              <w:jc w:val="both"/>
              <w:rPr>
                <w:rFonts w:ascii="Times New Roman" w:hAnsi="Times New Roman" w:cs="Times New Roman"/>
                <w:sz w:val="24"/>
                <w:szCs w:val="24"/>
              </w:rPr>
            </w:pPr>
          </w:p>
          <w:p w14:paraId="1B6BB2C5" w14:textId="77777777" w:rsidR="005623B7" w:rsidRDefault="005623B7" w:rsidP="00011FE3">
            <w:pPr>
              <w:ind w:firstLine="630"/>
              <w:jc w:val="both"/>
              <w:rPr>
                <w:rFonts w:ascii="Times New Roman" w:hAnsi="Times New Roman" w:cs="Times New Roman"/>
                <w:sz w:val="24"/>
                <w:szCs w:val="24"/>
              </w:rPr>
            </w:pPr>
          </w:p>
          <w:p w14:paraId="0DB6030A" w14:textId="77777777" w:rsidR="005623B7" w:rsidRDefault="005623B7" w:rsidP="00011FE3">
            <w:pPr>
              <w:ind w:firstLine="630"/>
              <w:jc w:val="both"/>
              <w:rPr>
                <w:rFonts w:ascii="Times New Roman" w:hAnsi="Times New Roman" w:cs="Times New Roman"/>
                <w:sz w:val="24"/>
                <w:szCs w:val="24"/>
              </w:rPr>
            </w:pPr>
          </w:p>
          <w:p w14:paraId="1A9F5773" w14:textId="77777777" w:rsidR="005623B7" w:rsidRDefault="005623B7" w:rsidP="00011FE3">
            <w:pPr>
              <w:ind w:firstLine="630"/>
              <w:jc w:val="both"/>
              <w:rPr>
                <w:rFonts w:ascii="Times New Roman" w:hAnsi="Times New Roman" w:cs="Times New Roman"/>
                <w:sz w:val="24"/>
                <w:szCs w:val="24"/>
              </w:rPr>
            </w:pPr>
          </w:p>
          <w:p w14:paraId="6DEA8ED2" w14:textId="77777777" w:rsidR="005623B7" w:rsidRDefault="005623B7" w:rsidP="00011FE3">
            <w:pPr>
              <w:ind w:firstLine="630"/>
              <w:jc w:val="both"/>
              <w:rPr>
                <w:rFonts w:ascii="Times New Roman" w:hAnsi="Times New Roman" w:cs="Times New Roman"/>
                <w:sz w:val="24"/>
                <w:szCs w:val="24"/>
              </w:rPr>
            </w:pPr>
          </w:p>
          <w:p w14:paraId="5A760965" w14:textId="77777777" w:rsidR="005623B7" w:rsidRDefault="005623B7" w:rsidP="00011FE3">
            <w:pPr>
              <w:ind w:firstLine="630"/>
              <w:jc w:val="both"/>
              <w:rPr>
                <w:rFonts w:ascii="Times New Roman" w:hAnsi="Times New Roman" w:cs="Times New Roman"/>
                <w:sz w:val="24"/>
                <w:szCs w:val="24"/>
              </w:rPr>
            </w:pPr>
          </w:p>
          <w:p w14:paraId="7D535250" w14:textId="77777777" w:rsidR="005623B7" w:rsidRDefault="005623B7" w:rsidP="00011FE3">
            <w:pPr>
              <w:ind w:firstLine="630"/>
              <w:jc w:val="both"/>
              <w:rPr>
                <w:rFonts w:ascii="Times New Roman" w:hAnsi="Times New Roman" w:cs="Times New Roman"/>
                <w:sz w:val="24"/>
                <w:szCs w:val="24"/>
              </w:rPr>
            </w:pPr>
          </w:p>
          <w:p w14:paraId="0089B31D" w14:textId="77777777" w:rsidR="005623B7" w:rsidRDefault="005623B7" w:rsidP="00011FE3">
            <w:pPr>
              <w:ind w:firstLine="630"/>
              <w:jc w:val="both"/>
              <w:rPr>
                <w:rFonts w:ascii="Times New Roman" w:hAnsi="Times New Roman" w:cs="Times New Roman"/>
                <w:sz w:val="24"/>
                <w:szCs w:val="24"/>
              </w:rPr>
            </w:pPr>
          </w:p>
          <w:p w14:paraId="3DA91050" w14:textId="77777777" w:rsidR="005623B7" w:rsidRDefault="005623B7" w:rsidP="00011FE3">
            <w:pPr>
              <w:ind w:firstLine="630"/>
              <w:jc w:val="both"/>
              <w:rPr>
                <w:rFonts w:ascii="Times New Roman" w:hAnsi="Times New Roman" w:cs="Times New Roman"/>
                <w:sz w:val="24"/>
                <w:szCs w:val="24"/>
              </w:rPr>
            </w:pPr>
          </w:p>
          <w:p w14:paraId="19E3B06C" w14:textId="77777777" w:rsidR="005623B7" w:rsidRDefault="005623B7" w:rsidP="00011FE3">
            <w:pPr>
              <w:ind w:firstLine="630"/>
              <w:jc w:val="both"/>
              <w:rPr>
                <w:rFonts w:ascii="Times New Roman" w:hAnsi="Times New Roman" w:cs="Times New Roman"/>
                <w:sz w:val="24"/>
                <w:szCs w:val="24"/>
              </w:rPr>
            </w:pPr>
          </w:p>
          <w:p w14:paraId="54FC7CC6" w14:textId="77777777" w:rsidR="00652AD1" w:rsidRDefault="00652AD1" w:rsidP="00011FE3">
            <w:pPr>
              <w:ind w:firstLine="630"/>
              <w:jc w:val="both"/>
              <w:rPr>
                <w:rFonts w:ascii="Times New Roman" w:hAnsi="Times New Roman" w:cs="Times New Roman"/>
                <w:sz w:val="24"/>
                <w:szCs w:val="24"/>
              </w:rPr>
            </w:pPr>
          </w:p>
          <w:p w14:paraId="754B9D01" w14:textId="77777777" w:rsidR="00652AD1" w:rsidRDefault="00652AD1" w:rsidP="00011FE3">
            <w:pPr>
              <w:ind w:firstLine="630"/>
              <w:jc w:val="both"/>
              <w:rPr>
                <w:rFonts w:ascii="Times New Roman" w:hAnsi="Times New Roman" w:cs="Times New Roman"/>
                <w:sz w:val="24"/>
                <w:szCs w:val="24"/>
              </w:rPr>
            </w:pPr>
          </w:p>
          <w:p w14:paraId="4EF3D8A1" w14:textId="77777777" w:rsidR="005623B7" w:rsidRDefault="005623B7" w:rsidP="00011FE3">
            <w:pPr>
              <w:ind w:firstLine="630"/>
              <w:jc w:val="both"/>
              <w:rPr>
                <w:rFonts w:ascii="Times New Roman" w:hAnsi="Times New Roman" w:cs="Times New Roman"/>
                <w:sz w:val="24"/>
                <w:szCs w:val="24"/>
              </w:rPr>
            </w:pPr>
          </w:p>
          <w:p w14:paraId="7BCA7792" w14:textId="77777777" w:rsidR="005623B7" w:rsidRDefault="005623B7" w:rsidP="00011FE3">
            <w:pPr>
              <w:ind w:firstLine="630"/>
              <w:jc w:val="both"/>
              <w:rPr>
                <w:rFonts w:ascii="Times New Roman" w:hAnsi="Times New Roman" w:cs="Times New Roman"/>
                <w:sz w:val="24"/>
                <w:szCs w:val="24"/>
              </w:rPr>
            </w:pPr>
          </w:p>
          <w:p w14:paraId="215A0923" w14:textId="77777777" w:rsidR="005623B7" w:rsidRDefault="005623B7" w:rsidP="00011FE3">
            <w:pPr>
              <w:ind w:firstLine="630"/>
              <w:jc w:val="both"/>
              <w:rPr>
                <w:rFonts w:ascii="Times New Roman" w:hAnsi="Times New Roman" w:cs="Times New Roman"/>
                <w:sz w:val="24"/>
                <w:szCs w:val="24"/>
              </w:rPr>
            </w:pPr>
          </w:p>
          <w:p w14:paraId="161D492D" w14:textId="77777777" w:rsidR="005623B7" w:rsidRDefault="005623B7" w:rsidP="00011FE3">
            <w:pPr>
              <w:ind w:firstLine="630"/>
              <w:jc w:val="both"/>
              <w:rPr>
                <w:rFonts w:ascii="Times New Roman" w:hAnsi="Times New Roman" w:cs="Times New Roman"/>
                <w:sz w:val="24"/>
                <w:szCs w:val="24"/>
              </w:rPr>
            </w:pPr>
          </w:p>
          <w:p w14:paraId="3C066FE6" w14:textId="77777777" w:rsidR="005623B7" w:rsidRPr="005623B7" w:rsidRDefault="005623B7" w:rsidP="005623B7">
            <w:pPr>
              <w:ind w:firstLine="630"/>
              <w:jc w:val="both"/>
              <w:rPr>
                <w:rFonts w:ascii="Times New Roman" w:hAnsi="Times New Roman" w:cs="Times New Roman"/>
                <w:b/>
                <w:bCs/>
                <w:sz w:val="24"/>
                <w:szCs w:val="24"/>
              </w:rPr>
            </w:pPr>
            <w:r w:rsidRPr="005623B7">
              <w:rPr>
                <w:rFonts w:ascii="Times New Roman" w:hAnsi="Times New Roman" w:cs="Times New Roman"/>
                <w:b/>
                <w:bCs/>
                <w:sz w:val="24"/>
                <w:szCs w:val="24"/>
              </w:rPr>
              <w:t>Статья 3. Законодательство Кыргызской Республики об энергосбережении</w:t>
            </w:r>
          </w:p>
          <w:p w14:paraId="5DFFA7EA" w14:textId="015D5F20"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xml:space="preserve">Законодательство Кыргызской Республики об энергосбережении состоит из настоящего Закона, других законов и принимаемых в соответствии с ними иных нормативных правовых актов, а также международных договоров, участником которых является </w:t>
            </w:r>
            <w:proofErr w:type="spellStart"/>
            <w:r w:rsidRPr="005623B7">
              <w:rPr>
                <w:rFonts w:ascii="Times New Roman" w:hAnsi="Times New Roman" w:cs="Times New Roman"/>
                <w:sz w:val="24"/>
                <w:szCs w:val="24"/>
              </w:rPr>
              <w:t>Кыргызская</w:t>
            </w:r>
            <w:proofErr w:type="spellEnd"/>
            <w:r w:rsidRPr="005623B7">
              <w:rPr>
                <w:rFonts w:ascii="Times New Roman" w:hAnsi="Times New Roman" w:cs="Times New Roman"/>
                <w:sz w:val="24"/>
                <w:szCs w:val="24"/>
              </w:rPr>
              <w:t xml:space="preserve"> Республика, вступивших в силу в установленном законом порядке.</w:t>
            </w:r>
          </w:p>
          <w:p w14:paraId="33D9A249" w14:textId="4AC73C8F" w:rsidR="005623B7" w:rsidRPr="005623B7" w:rsidRDefault="005623B7" w:rsidP="005623B7">
            <w:pPr>
              <w:ind w:firstLine="630"/>
              <w:jc w:val="both"/>
              <w:rPr>
                <w:rFonts w:ascii="Times New Roman" w:hAnsi="Times New Roman" w:cs="Times New Roman"/>
                <w:i/>
                <w:iCs/>
                <w:sz w:val="24"/>
                <w:szCs w:val="24"/>
              </w:rPr>
            </w:pPr>
            <w:r w:rsidRPr="005623B7">
              <w:rPr>
                <w:rFonts w:ascii="Times New Roman" w:hAnsi="Times New Roman" w:cs="Times New Roman"/>
                <w:i/>
                <w:iCs/>
                <w:sz w:val="24"/>
                <w:szCs w:val="24"/>
              </w:rPr>
              <w:t>(</w:t>
            </w:r>
            <w:proofErr w:type="gramStart"/>
            <w:r w:rsidRPr="005623B7">
              <w:rPr>
                <w:rFonts w:ascii="Times New Roman" w:hAnsi="Times New Roman" w:cs="Times New Roman"/>
                <w:i/>
                <w:iCs/>
                <w:sz w:val="24"/>
                <w:szCs w:val="24"/>
              </w:rPr>
              <w:t>В</w:t>
            </w:r>
            <w:proofErr w:type="gramEnd"/>
            <w:r w:rsidRPr="005623B7">
              <w:rPr>
                <w:rFonts w:ascii="Times New Roman" w:hAnsi="Times New Roman" w:cs="Times New Roman"/>
                <w:i/>
                <w:iCs/>
                <w:sz w:val="24"/>
                <w:szCs w:val="24"/>
              </w:rPr>
              <w:t xml:space="preserve"> редакции </w:t>
            </w:r>
            <w:hyperlink r:id="rId10" w:history="1">
              <w:r w:rsidRPr="005623B7">
                <w:rPr>
                  <w:rStyle w:val="a4"/>
                  <w:rFonts w:ascii="Times New Roman" w:hAnsi="Times New Roman" w:cs="Times New Roman"/>
                  <w:i/>
                  <w:iCs/>
                  <w:sz w:val="24"/>
                  <w:szCs w:val="24"/>
                </w:rPr>
                <w:t>Закона</w:t>
              </w:r>
            </w:hyperlink>
            <w:r w:rsidRPr="005623B7">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w:t>
            </w:r>
            <w:r w:rsidRPr="005623B7">
              <w:rPr>
                <w:rFonts w:ascii="Times New Roman" w:hAnsi="Times New Roman" w:cs="Times New Roman"/>
                <w:i/>
                <w:iCs/>
                <w:sz w:val="24"/>
                <w:szCs w:val="24"/>
              </w:rPr>
              <w:t xml:space="preserve"> 269)</w:t>
            </w:r>
          </w:p>
          <w:p w14:paraId="01D5DA9E" w14:textId="77777777" w:rsidR="005623B7" w:rsidRDefault="005623B7" w:rsidP="005623B7">
            <w:pPr>
              <w:ind w:firstLine="630"/>
              <w:jc w:val="both"/>
              <w:rPr>
                <w:rFonts w:ascii="Times New Roman" w:hAnsi="Times New Roman" w:cs="Times New Roman"/>
                <w:b/>
                <w:bCs/>
                <w:sz w:val="24"/>
                <w:szCs w:val="24"/>
              </w:rPr>
            </w:pPr>
            <w:bookmarkStart w:id="0" w:name="st_4"/>
            <w:bookmarkEnd w:id="0"/>
          </w:p>
          <w:p w14:paraId="3F33A209" w14:textId="77777777" w:rsidR="005623B7" w:rsidRPr="005623B7" w:rsidRDefault="005623B7" w:rsidP="005623B7">
            <w:pPr>
              <w:ind w:firstLine="630"/>
              <w:jc w:val="both"/>
              <w:rPr>
                <w:rFonts w:ascii="Times New Roman" w:hAnsi="Times New Roman" w:cs="Times New Roman"/>
                <w:b/>
                <w:bCs/>
                <w:sz w:val="24"/>
                <w:szCs w:val="24"/>
              </w:rPr>
            </w:pPr>
            <w:r w:rsidRPr="005623B7">
              <w:rPr>
                <w:rFonts w:ascii="Times New Roman" w:hAnsi="Times New Roman" w:cs="Times New Roman"/>
                <w:b/>
                <w:bCs/>
                <w:sz w:val="24"/>
                <w:szCs w:val="24"/>
              </w:rPr>
              <w:t>Статья 4. Область применения настоящего Закона</w:t>
            </w:r>
          </w:p>
          <w:p w14:paraId="3ADC131A"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Объектом государственного регулирования в области энергосбережения являются отношения, возникающие в процессе деятельности, направленной:</w:t>
            </w:r>
          </w:p>
          <w:p w14:paraId="27D5B280"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эффективное использование энергетических ресурсов при их добыче, производстве, переработке, транспортировке, хранении и потреблении;</w:t>
            </w:r>
          </w:p>
          <w:p w14:paraId="4C2D9B1C"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осуществление государственного надзора за эффективным использованием энергетических ресурсов;</w:t>
            </w:r>
          </w:p>
          <w:p w14:paraId="66C4F5E4" w14:textId="77777777" w:rsidR="005623B7" w:rsidRDefault="005623B7" w:rsidP="005623B7">
            <w:pPr>
              <w:ind w:firstLine="630"/>
              <w:jc w:val="both"/>
              <w:rPr>
                <w:rFonts w:ascii="Times New Roman" w:hAnsi="Times New Roman" w:cs="Times New Roman"/>
                <w:sz w:val="24"/>
                <w:szCs w:val="24"/>
              </w:rPr>
            </w:pPr>
          </w:p>
          <w:p w14:paraId="0CA46D5F"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развитие добычи и производства альтернативных видов топлива, способных заменить энергетические ресурсы более дорогих и дефицитных видов;</w:t>
            </w:r>
          </w:p>
          <w:p w14:paraId="1B049414"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lastRenderedPageBreak/>
              <w:t xml:space="preserve">- на создание и использование </w:t>
            </w:r>
            <w:proofErr w:type="spellStart"/>
            <w:r w:rsidRPr="005623B7">
              <w:rPr>
                <w:rFonts w:ascii="Times New Roman" w:hAnsi="Times New Roman" w:cs="Times New Roman"/>
                <w:sz w:val="24"/>
                <w:szCs w:val="24"/>
              </w:rPr>
              <w:t>энергоэффективных</w:t>
            </w:r>
            <w:proofErr w:type="spellEnd"/>
            <w:r w:rsidRPr="005623B7">
              <w:rPr>
                <w:rFonts w:ascii="Times New Roman" w:hAnsi="Times New Roman" w:cs="Times New Roman"/>
                <w:sz w:val="24"/>
                <w:szCs w:val="24"/>
              </w:rPr>
              <w:t xml:space="preserve"> технологий, топливо-энергопотребляющего и диагностического оборудования, конструкционных и изоляционных материалов, приборов для учета расхода энергетических ресурсов и контроля за их использованием, систем автоматизированного управления энергопотреблением;</w:t>
            </w:r>
          </w:p>
          <w:p w14:paraId="19B19072"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обеспечение точности, достоверности и единства измерения в части учета отпускаемых и потребляемых энергетических ресурсов;</w:t>
            </w:r>
          </w:p>
          <w:p w14:paraId="4BFF1C56"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информационное обеспечение по энергосбережению, использованию новых источников энергии и видов топлива, средств измерения, регулирования и контроль за расходованием энергетических ресурсов;</w:t>
            </w:r>
          </w:p>
          <w:p w14:paraId="14EEEE8E"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осуществление технического нормирования и метрологического обеспечения объектов энергоснабжения.</w:t>
            </w:r>
          </w:p>
          <w:p w14:paraId="2D4272DD" w14:textId="6B4354AA" w:rsidR="005623B7" w:rsidRPr="005623B7" w:rsidRDefault="005623B7" w:rsidP="005623B7">
            <w:pPr>
              <w:ind w:firstLine="630"/>
              <w:jc w:val="both"/>
              <w:rPr>
                <w:rFonts w:ascii="Times New Roman" w:hAnsi="Times New Roman" w:cs="Times New Roman"/>
                <w:i/>
                <w:iCs/>
                <w:sz w:val="24"/>
                <w:szCs w:val="24"/>
              </w:rPr>
            </w:pPr>
            <w:r w:rsidRPr="005623B7">
              <w:rPr>
                <w:rFonts w:ascii="Times New Roman" w:hAnsi="Times New Roman" w:cs="Times New Roman"/>
                <w:i/>
                <w:iCs/>
                <w:sz w:val="24"/>
                <w:szCs w:val="24"/>
              </w:rPr>
              <w:t>(</w:t>
            </w:r>
            <w:proofErr w:type="gramStart"/>
            <w:r w:rsidRPr="005623B7">
              <w:rPr>
                <w:rFonts w:ascii="Times New Roman" w:hAnsi="Times New Roman" w:cs="Times New Roman"/>
                <w:i/>
                <w:iCs/>
                <w:sz w:val="24"/>
                <w:szCs w:val="24"/>
              </w:rPr>
              <w:t>В</w:t>
            </w:r>
            <w:proofErr w:type="gramEnd"/>
            <w:r w:rsidRPr="005623B7">
              <w:rPr>
                <w:rFonts w:ascii="Times New Roman" w:hAnsi="Times New Roman" w:cs="Times New Roman"/>
                <w:i/>
                <w:iCs/>
                <w:sz w:val="24"/>
                <w:szCs w:val="24"/>
              </w:rPr>
              <w:t xml:space="preserve"> редакции Законов КР от </w:t>
            </w:r>
            <w:hyperlink r:id="rId11" w:history="1">
              <w:r w:rsidRPr="005623B7">
                <w:rPr>
                  <w:rStyle w:val="a4"/>
                  <w:rFonts w:ascii="Times New Roman" w:hAnsi="Times New Roman" w:cs="Times New Roman"/>
                  <w:i/>
                  <w:iCs/>
                  <w:sz w:val="24"/>
                  <w:szCs w:val="24"/>
                </w:rPr>
                <w:t>24 декабря 2008 года N 269</w:t>
              </w:r>
            </w:hyperlink>
            <w:r w:rsidRPr="005623B7">
              <w:rPr>
                <w:rFonts w:ascii="Times New Roman" w:hAnsi="Times New Roman" w:cs="Times New Roman"/>
                <w:i/>
                <w:iCs/>
                <w:sz w:val="24"/>
                <w:szCs w:val="24"/>
              </w:rPr>
              <w:t xml:space="preserve">, </w:t>
            </w:r>
            <w:hyperlink r:id="rId12" w:history="1">
              <w:r w:rsidRPr="005623B7">
                <w:rPr>
                  <w:rStyle w:val="a4"/>
                  <w:rFonts w:ascii="Times New Roman" w:hAnsi="Times New Roman" w:cs="Times New Roman"/>
                  <w:i/>
                  <w:iCs/>
                  <w:sz w:val="24"/>
                  <w:szCs w:val="24"/>
                </w:rPr>
                <w:t xml:space="preserve">30 июля 2013 года </w:t>
              </w:r>
              <w:r w:rsidR="004C2765">
                <w:rPr>
                  <w:rStyle w:val="a4"/>
                  <w:rFonts w:ascii="Times New Roman" w:hAnsi="Times New Roman" w:cs="Times New Roman"/>
                  <w:i/>
                  <w:iCs/>
                  <w:sz w:val="24"/>
                  <w:szCs w:val="24"/>
                </w:rPr>
                <w:t>№</w:t>
              </w:r>
              <w:r w:rsidRPr="005623B7">
                <w:rPr>
                  <w:rStyle w:val="a4"/>
                  <w:rFonts w:ascii="Times New Roman" w:hAnsi="Times New Roman" w:cs="Times New Roman"/>
                  <w:i/>
                  <w:iCs/>
                  <w:sz w:val="24"/>
                  <w:szCs w:val="24"/>
                </w:rPr>
                <w:t xml:space="preserve"> 175</w:t>
              </w:r>
            </w:hyperlink>
            <w:r w:rsidRPr="005623B7">
              <w:rPr>
                <w:rFonts w:ascii="Times New Roman" w:hAnsi="Times New Roman" w:cs="Times New Roman"/>
                <w:i/>
                <w:iCs/>
                <w:sz w:val="24"/>
                <w:szCs w:val="24"/>
              </w:rPr>
              <w:t>)</w:t>
            </w:r>
          </w:p>
          <w:p w14:paraId="0AB2F9B9" w14:textId="77777777" w:rsidR="00C47D5A" w:rsidRDefault="00C47D5A" w:rsidP="00C47D5A">
            <w:pPr>
              <w:ind w:firstLine="630"/>
              <w:jc w:val="center"/>
              <w:rPr>
                <w:rFonts w:ascii="Times New Roman" w:hAnsi="Times New Roman" w:cs="Times New Roman"/>
                <w:b/>
                <w:bCs/>
                <w:sz w:val="24"/>
                <w:szCs w:val="24"/>
              </w:rPr>
            </w:pPr>
            <w:r w:rsidRPr="00C47D5A">
              <w:rPr>
                <w:rFonts w:ascii="Times New Roman" w:hAnsi="Times New Roman" w:cs="Times New Roman"/>
                <w:b/>
                <w:bCs/>
                <w:sz w:val="24"/>
                <w:szCs w:val="24"/>
              </w:rPr>
              <w:t>Глава II</w:t>
            </w:r>
          </w:p>
          <w:p w14:paraId="712505F8" w14:textId="0F22DB3E" w:rsidR="00C47D5A" w:rsidRPr="00C47D5A" w:rsidRDefault="00C47D5A" w:rsidP="00C47D5A">
            <w:pPr>
              <w:ind w:firstLine="630"/>
              <w:jc w:val="center"/>
              <w:rPr>
                <w:rFonts w:ascii="Times New Roman" w:hAnsi="Times New Roman" w:cs="Times New Roman"/>
                <w:b/>
                <w:bCs/>
                <w:sz w:val="24"/>
                <w:szCs w:val="24"/>
              </w:rPr>
            </w:pPr>
            <w:r w:rsidRPr="00C47D5A">
              <w:rPr>
                <w:rFonts w:ascii="Times New Roman" w:hAnsi="Times New Roman" w:cs="Times New Roman"/>
                <w:b/>
                <w:bCs/>
                <w:sz w:val="24"/>
                <w:szCs w:val="24"/>
              </w:rPr>
              <w:t>Основы государственного управления энергосбережением</w:t>
            </w:r>
          </w:p>
          <w:p w14:paraId="3462DC5A" w14:textId="77777777" w:rsidR="00C47D5A" w:rsidRPr="00C47D5A" w:rsidRDefault="00C47D5A" w:rsidP="00C47D5A">
            <w:pPr>
              <w:ind w:firstLine="630"/>
              <w:jc w:val="both"/>
              <w:rPr>
                <w:rFonts w:ascii="Times New Roman" w:hAnsi="Times New Roman" w:cs="Times New Roman"/>
                <w:b/>
                <w:bCs/>
                <w:sz w:val="24"/>
                <w:szCs w:val="24"/>
              </w:rPr>
            </w:pPr>
            <w:bookmarkStart w:id="1" w:name="st_5"/>
            <w:bookmarkEnd w:id="1"/>
            <w:r w:rsidRPr="00C47D5A">
              <w:rPr>
                <w:rFonts w:ascii="Times New Roman" w:hAnsi="Times New Roman" w:cs="Times New Roman"/>
                <w:b/>
                <w:bCs/>
                <w:sz w:val="24"/>
                <w:szCs w:val="24"/>
              </w:rPr>
              <w:t>Статья 5. Основные принципы государственной политики в области эффективного использования энергии</w:t>
            </w:r>
          </w:p>
          <w:p w14:paraId="4FAC39D8"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Государственная энергосберегающая политика обеспечивается посредством:</w:t>
            </w:r>
          </w:p>
          <w:p w14:paraId="1D33E272"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создания государством экономических и правовых условий заинтересованности юридических и физических лиц в энергосбережении на основе сочетания интересов потребителей, поставщиков и производителей энергетических ресурсов, в том числе с помощью стимулирования производства и применения техники и технологий, повышающих эффективность использования энергетических ресурсов, приборов учета и контроля за расходом энергетических ресурсов;</w:t>
            </w:r>
          </w:p>
          <w:p w14:paraId="6A82F41F"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 xml:space="preserve">разработки и реализации государственных проектов и программ энергосбережения и использования возобновляемых источников энергии, альтернативных видов топлива и вторичных </w:t>
            </w:r>
            <w:r w:rsidRPr="00C47D5A">
              <w:rPr>
                <w:rFonts w:ascii="Times New Roman" w:hAnsi="Times New Roman" w:cs="Times New Roman"/>
                <w:sz w:val="24"/>
                <w:szCs w:val="24"/>
              </w:rPr>
              <w:lastRenderedPageBreak/>
              <w:t>энергетических ресурсов, а также государственных проектов и программ по обеспечению в процессе использования топливно-энергетических ресурсов безопасности жизни и здоровью населения и окружающей среды;</w:t>
            </w:r>
          </w:p>
          <w:p w14:paraId="3CDC38C1"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реализации демонстрационных проектов высокой энергетической эффективности;</w:t>
            </w:r>
          </w:p>
          <w:p w14:paraId="677A28BD"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реализации экономических, информационных, образовательных и других направлений деятельности в области энергосбережения;</w:t>
            </w:r>
          </w:p>
          <w:p w14:paraId="5479D8B0"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создания и использования различных видов единых программ по учету производства и расхода энергетических ресурсов;</w:t>
            </w:r>
          </w:p>
          <w:p w14:paraId="617AC5B5" w14:textId="77777777" w:rsidR="00C47D5A" w:rsidRPr="00C47D5A" w:rsidRDefault="00C47D5A" w:rsidP="00C47D5A">
            <w:pPr>
              <w:ind w:firstLine="630"/>
              <w:jc w:val="both"/>
              <w:rPr>
                <w:rFonts w:ascii="Times New Roman" w:hAnsi="Times New Roman" w:cs="Times New Roman"/>
                <w:b/>
                <w:sz w:val="24"/>
                <w:szCs w:val="24"/>
              </w:rPr>
            </w:pPr>
            <w:r w:rsidRPr="00C47D5A">
              <w:rPr>
                <w:rFonts w:ascii="Times New Roman" w:hAnsi="Times New Roman" w:cs="Times New Roman"/>
                <w:b/>
                <w:sz w:val="24"/>
                <w:szCs w:val="24"/>
              </w:rPr>
              <w:t>международного сотрудничества в области повышения эффективности использования энергетических ресурсов.</w:t>
            </w:r>
          </w:p>
          <w:p w14:paraId="3DFF8E91" w14:textId="48F93D92" w:rsidR="00C47D5A" w:rsidRPr="00C47D5A" w:rsidRDefault="00C47D5A" w:rsidP="00C47D5A">
            <w:pPr>
              <w:ind w:firstLine="630"/>
              <w:jc w:val="both"/>
              <w:rPr>
                <w:rFonts w:ascii="Times New Roman" w:hAnsi="Times New Roman" w:cs="Times New Roman"/>
                <w:i/>
                <w:iCs/>
                <w:sz w:val="24"/>
                <w:szCs w:val="24"/>
              </w:rPr>
            </w:pPr>
            <w:r w:rsidRPr="00C47D5A">
              <w:rPr>
                <w:rFonts w:ascii="Times New Roman" w:hAnsi="Times New Roman" w:cs="Times New Roman"/>
                <w:i/>
                <w:iCs/>
                <w:sz w:val="24"/>
                <w:szCs w:val="24"/>
              </w:rPr>
              <w:t>(</w:t>
            </w:r>
            <w:proofErr w:type="gramStart"/>
            <w:r w:rsidRPr="00C47D5A">
              <w:rPr>
                <w:rFonts w:ascii="Times New Roman" w:hAnsi="Times New Roman" w:cs="Times New Roman"/>
                <w:i/>
                <w:iCs/>
                <w:sz w:val="24"/>
                <w:szCs w:val="24"/>
              </w:rPr>
              <w:t>В</w:t>
            </w:r>
            <w:proofErr w:type="gramEnd"/>
            <w:r w:rsidRPr="00C47D5A">
              <w:rPr>
                <w:rFonts w:ascii="Times New Roman" w:hAnsi="Times New Roman" w:cs="Times New Roman"/>
                <w:i/>
                <w:iCs/>
                <w:sz w:val="24"/>
                <w:szCs w:val="24"/>
              </w:rPr>
              <w:t xml:space="preserve"> редакции </w:t>
            </w:r>
            <w:hyperlink r:id="rId13" w:history="1">
              <w:r w:rsidRPr="00C47D5A">
                <w:rPr>
                  <w:rStyle w:val="a4"/>
                  <w:rFonts w:ascii="Times New Roman" w:hAnsi="Times New Roman" w:cs="Times New Roman"/>
                  <w:i/>
                  <w:iCs/>
                  <w:sz w:val="24"/>
                  <w:szCs w:val="24"/>
                </w:rPr>
                <w:t>Закона</w:t>
              </w:r>
            </w:hyperlink>
            <w:r w:rsidRPr="00C47D5A">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w:t>
            </w:r>
            <w:r w:rsidRPr="00C47D5A">
              <w:rPr>
                <w:rFonts w:ascii="Times New Roman" w:hAnsi="Times New Roman" w:cs="Times New Roman"/>
                <w:i/>
                <w:iCs/>
                <w:sz w:val="24"/>
                <w:szCs w:val="24"/>
              </w:rPr>
              <w:t xml:space="preserve"> 269)</w:t>
            </w:r>
          </w:p>
          <w:p w14:paraId="52CD47A0" w14:textId="77777777" w:rsidR="00C47D5A" w:rsidRDefault="00C47D5A" w:rsidP="00C47D5A">
            <w:pPr>
              <w:ind w:firstLine="630"/>
              <w:jc w:val="both"/>
              <w:rPr>
                <w:rFonts w:ascii="Times New Roman" w:hAnsi="Times New Roman" w:cs="Times New Roman"/>
                <w:b/>
                <w:bCs/>
                <w:sz w:val="24"/>
                <w:szCs w:val="24"/>
              </w:rPr>
            </w:pPr>
            <w:bookmarkStart w:id="2" w:name="st_6"/>
            <w:bookmarkStart w:id="3" w:name="classificator_010_110_010_000"/>
            <w:bookmarkEnd w:id="2"/>
            <w:bookmarkEnd w:id="3"/>
          </w:p>
          <w:p w14:paraId="2841954D" w14:textId="77777777" w:rsidR="00C47D5A" w:rsidRDefault="00C47D5A" w:rsidP="00C47D5A">
            <w:pPr>
              <w:ind w:firstLine="630"/>
              <w:jc w:val="both"/>
              <w:rPr>
                <w:rFonts w:ascii="Times New Roman" w:hAnsi="Times New Roman" w:cs="Times New Roman"/>
                <w:b/>
                <w:bCs/>
                <w:sz w:val="24"/>
                <w:szCs w:val="24"/>
              </w:rPr>
            </w:pPr>
          </w:p>
          <w:p w14:paraId="77096C15" w14:textId="77777777" w:rsidR="00C47D5A" w:rsidRDefault="00C47D5A" w:rsidP="00C47D5A">
            <w:pPr>
              <w:ind w:firstLine="630"/>
              <w:jc w:val="both"/>
              <w:rPr>
                <w:rFonts w:ascii="Times New Roman" w:hAnsi="Times New Roman" w:cs="Times New Roman"/>
                <w:b/>
                <w:bCs/>
                <w:sz w:val="24"/>
                <w:szCs w:val="24"/>
              </w:rPr>
            </w:pPr>
          </w:p>
          <w:p w14:paraId="3F845BEA" w14:textId="77777777" w:rsidR="00C47D5A" w:rsidRDefault="00C47D5A" w:rsidP="00C47D5A">
            <w:pPr>
              <w:ind w:firstLine="630"/>
              <w:jc w:val="both"/>
              <w:rPr>
                <w:rFonts w:ascii="Times New Roman" w:hAnsi="Times New Roman" w:cs="Times New Roman"/>
                <w:b/>
                <w:bCs/>
                <w:sz w:val="24"/>
                <w:szCs w:val="24"/>
              </w:rPr>
            </w:pPr>
          </w:p>
          <w:p w14:paraId="25F58AF5" w14:textId="77777777" w:rsidR="00C47D5A" w:rsidRDefault="00C47D5A" w:rsidP="00C47D5A">
            <w:pPr>
              <w:ind w:firstLine="630"/>
              <w:jc w:val="both"/>
              <w:rPr>
                <w:rFonts w:ascii="Times New Roman" w:hAnsi="Times New Roman" w:cs="Times New Roman"/>
                <w:b/>
                <w:bCs/>
                <w:sz w:val="24"/>
                <w:szCs w:val="24"/>
              </w:rPr>
            </w:pPr>
          </w:p>
          <w:p w14:paraId="57E091F3" w14:textId="77777777" w:rsidR="00C47D5A" w:rsidRDefault="00C47D5A" w:rsidP="00C47D5A">
            <w:pPr>
              <w:ind w:firstLine="630"/>
              <w:jc w:val="both"/>
              <w:rPr>
                <w:rFonts w:ascii="Times New Roman" w:hAnsi="Times New Roman" w:cs="Times New Roman"/>
                <w:b/>
                <w:bCs/>
                <w:sz w:val="24"/>
                <w:szCs w:val="24"/>
              </w:rPr>
            </w:pPr>
          </w:p>
          <w:p w14:paraId="5D4BF2EA" w14:textId="77777777" w:rsidR="00C47D5A" w:rsidRDefault="00C47D5A" w:rsidP="00C47D5A">
            <w:pPr>
              <w:ind w:firstLine="630"/>
              <w:jc w:val="both"/>
              <w:rPr>
                <w:rFonts w:ascii="Times New Roman" w:hAnsi="Times New Roman" w:cs="Times New Roman"/>
                <w:b/>
                <w:bCs/>
                <w:sz w:val="24"/>
                <w:szCs w:val="24"/>
              </w:rPr>
            </w:pPr>
          </w:p>
          <w:p w14:paraId="45B2DA77" w14:textId="77777777" w:rsidR="00C47D5A" w:rsidRDefault="00C47D5A" w:rsidP="00C47D5A">
            <w:pPr>
              <w:ind w:firstLine="630"/>
              <w:jc w:val="both"/>
              <w:rPr>
                <w:rFonts w:ascii="Times New Roman" w:hAnsi="Times New Roman" w:cs="Times New Roman"/>
                <w:b/>
                <w:bCs/>
                <w:sz w:val="24"/>
                <w:szCs w:val="24"/>
              </w:rPr>
            </w:pPr>
          </w:p>
          <w:p w14:paraId="7973F0CD" w14:textId="77777777" w:rsidR="00C47D5A" w:rsidRDefault="00C47D5A" w:rsidP="00C47D5A">
            <w:pPr>
              <w:ind w:firstLine="630"/>
              <w:jc w:val="both"/>
              <w:rPr>
                <w:rFonts w:ascii="Times New Roman" w:hAnsi="Times New Roman" w:cs="Times New Roman"/>
                <w:b/>
                <w:bCs/>
                <w:sz w:val="24"/>
                <w:szCs w:val="24"/>
              </w:rPr>
            </w:pPr>
          </w:p>
          <w:p w14:paraId="6FE9E60D" w14:textId="77777777" w:rsidR="00C47D5A" w:rsidRDefault="00C47D5A" w:rsidP="00C47D5A">
            <w:pPr>
              <w:ind w:firstLine="630"/>
              <w:jc w:val="both"/>
              <w:rPr>
                <w:rFonts w:ascii="Times New Roman" w:hAnsi="Times New Roman" w:cs="Times New Roman"/>
                <w:b/>
                <w:bCs/>
                <w:sz w:val="24"/>
                <w:szCs w:val="24"/>
              </w:rPr>
            </w:pPr>
          </w:p>
          <w:p w14:paraId="7B2B6B0B" w14:textId="77777777" w:rsidR="00C47D5A" w:rsidRDefault="00C47D5A" w:rsidP="00C47D5A">
            <w:pPr>
              <w:ind w:firstLine="630"/>
              <w:jc w:val="both"/>
              <w:rPr>
                <w:rFonts w:ascii="Times New Roman" w:hAnsi="Times New Roman" w:cs="Times New Roman"/>
                <w:b/>
                <w:bCs/>
                <w:sz w:val="24"/>
                <w:szCs w:val="24"/>
              </w:rPr>
            </w:pPr>
          </w:p>
          <w:p w14:paraId="4BB67B9B" w14:textId="77777777" w:rsidR="00C47D5A" w:rsidRDefault="00C47D5A" w:rsidP="00C47D5A">
            <w:pPr>
              <w:ind w:firstLine="630"/>
              <w:jc w:val="both"/>
              <w:rPr>
                <w:rFonts w:ascii="Times New Roman" w:hAnsi="Times New Roman" w:cs="Times New Roman"/>
                <w:b/>
                <w:bCs/>
                <w:sz w:val="24"/>
                <w:szCs w:val="24"/>
              </w:rPr>
            </w:pPr>
          </w:p>
          <w:p w14:paraId="32B0D7D4" w14:textId="77777777" w:rsidR="00C47D5A" w:rsidRDefault="00C47D5A" w:rsidP="00C47D5A">
            <w:pPr>
              <w:ind w:firstLine="630"/>
              <w:jc w:val="both"/>
              <w:rPr>
                <w:rFonts w:ascii="Times New Roman" w:hAnsi="Times New Roman" w:cs="Times New Roman"/>
                <w:b/>
                <w:bCs/>
                <w:sz w:val="24"/>
                <w:szCs w:val="24"/>
              </w:rPr>
            </w:pPr>
          </w:p>
          <w:p w14:paraId="4554B6C8" w14:textId="77777777" w:rsidR="00C47D5A" w:rsidRDefault="00C47D5A" w:rsidP="00C47D5A">
            <w:pPr>
              <w:ind w:firstLine="630"/>
              <w:jc w:val="both"/>
              <w:rPr>
                <w:rFonts w:ascii="Times New Roman" w:hAnsi="Times New Roman" w:cs="Times New Roman"/>
                <w:b/>
                <w:bCs/>
                <w:sz w:val="24"/>
                <w:szCs w:val="24"/>
              </w:rPr>
            </w:pPr>
          </w:p>
          <w:p w14:paraId="5DF4FD88" w14:textId="77777777" w:rsidR="00C47D5A" w:rsidRDefault="00C47D5A" w:rsidP="00C47D5A">
            <w:pPr>
              <w:ind w:firstLine="630"/>
              <w:jc w:val="both"/>
              <w:rPr>
                <w:rFonts w:ascii="Times New Roman" w:hAnsi="Times New Roman" w:cs="Times New Roman"/>
                <w:b/>
                <w:bCs/>
                <w:sz w:val="24"/>
                <w:szCs w:val="24"/>
              </w:rPr>
            </w:pPr>
          </w:p>
          <w:p w14:paraId="1AAF334F" w14:textId="77777777" w:rsidR="00C47D5A" w:rsidRDefault="00C47D5A" w:rsidP="00C47D5A">
            <w:pPr>
              <w:ind w:firstLine="630"/>
              <w:jc w:val="both"/>
              <w:rPr>
                <w:rFonts w:ascii="Times New Roman" w:hAnsi="Times New Roman" w:cs="Times New Roman"/>
                <w:b/>
                <w:bCs/>
                <w:sz w:val="24"/>
                <w:szCs w:val="24"/>
              </w:rPr>
            </w:pPr>
          </w:p>
          <w:p w14:paraId="4E501C90" w14:textId="77777777" w:rsidR="00C47D5A" w:rsidRDefault="00C47D5A" w:rsidP="00C47D5A">
            <w:pPr>
              <w:ind w:firstLine="630"/>
              <w:jc w:val="both"/>
              <w:rPr>
                <w:rFonts w:ascii="Times New Roman" w:hAnsi="Times New Roman" w:cs="Times New Roman"/>
                <w:b/>
                <w:bCs/>
                <w:sz w:val="24"/>
                <w:szCs w:val="24"/>
              </w:rPr>
            </w:pPr>
          </w:p>
          <w:p w14:paraId="7264A95C" w14:textId="77777777" w:rsidR="00C47D5A" w:rsidRDefault="00C47D5A" w:rsidP="00C47D5A">
            <w:pPr>
              <w:ind w:firstLine="630"/>
              <w:jc w:val="both"/>
              <w:rPr>
                <w:rFonts w:ascii="Times New Roman" w:hAnsi="Times New Roman" w:cs="Times New Roman"/>
                <w:b/>
                <w:bCs/>
                <w:sz w:val="24"/>
                <w:szCs w:val="24"/>
              </w:rPr>
            </w:pPr>
          </w:p>
          <w:p w14:paraId="53C6E444" w14:textId="77777777" w:rsidR="00C47D5A" w:rsidRDefault="00C47D5A" w:rsidP="00C47D5A">
            <w:pPr>
              <w:ind w:firstLine="630"/>
              <w:jc w:val="both"/>
              <w:rPr>
                <w:rFonts w:ascii="Times New Roman" w:hAnsi="Times New Roman" w:cs="Times New Roman"/>
                <w:b/>
                <w:bCs/>
                <w:sz w:val="24"/>
                <w:szCs w:val="24"/>
              </w:rPr>
            </w:pPr>
          </w:p>
          <w:p w14:paraId="100D140A" w14:textId="77777777" w:rsidR="00C47D5A" w:rsidRPr="00C47D5A" w:rsidRDefault="00C47D5A" w:rsidP="00C47D5A">
            <w:pPr>
              <w:ind w:firstLine="630"/>
              <w:jc w:val="both"/>
              <w:rPr>
                <w:rFonts w:ascii="Times New Roman" w:hAnsi="Times New Roman" w:cs="Times New Roman"/>
                <w:b/>
                <w:bCs/>
                <w:sz w:val="24"/>
                <w:szCs w:val="24"/>
              </w:rPr>
            </w:pPr>
            <w:r w:rsidRPr="00C47D5A">
              <w:rPr>
                <w:rFonts w:ascii="Times New Roman" w:hAnsi="Times New Roman" w:cs="Times New Roman"/>
                <w:b/>
                <w:bCs/>
                <w:sz w:val="24"/>
                <w:szCs w:val="24"/>
              </w:rPr>
              <w:lastRenderedPageBreak/>
              <w:t>Статья 6. Полномочия Правительства Кыргызской Республики в осуществлении государственной политики по энергосбережению</w:t>
            </w:r>
          </w:p>
          <w:p w14:paraId="60C6826C"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Полномочия Правительства Кыргызской Республики в сфере энергосбережения включают:</w:t>
            </w:r>
          </w:p>
          <w:p w14:paraId="3A864B51" w14:textId="77777777" w:rsidR="00C47D5A" w:rsidRPr="00985F3D" w:rsidRDefault="00C47D5A" w:rsidP="00C47D5A">
            <w:pPr>
              <w:ind w:firstLine="630"/>
              <w:jc w:val="both"/>
              <w:rPr>
                <w:rFonts w:ascii="Times New Roman" w:hAnsi="Times New Roman" w:cs="Times New Roman"/>
                <w:b/>
                <w:sz w:val="24"/>
                <w:szCs w:val="24"/>
              </w:rPr>
            </w:pPr>
            <w:r w:rsidRPr="00985F3D">
              <w:rPr>
                <w:rFonts w:ascii="Times New Roman" w:hAnsi="Times New Roman" w:cs="Times New Roman"/>
                <w:b/>
                <w:sz w:val="24"/>
                <w:szCs w:val="24"/>
              </w:rPr>
              <w:t>- проведение единой государственной политики в области энергосбережения;</w:t>
            </w:r>
          </w:p>
          <w:p w14:paraId="4D043359"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 определение структуры государственной системы энергосбережения и уполномоченных государственных органов по выработке политики, а также по надзору и контролю в сфере энергосбережения;</w:t>
            </w:r>
          </w:p>
          <w:p w14:paraId="3532BDC4" w14:textId="296B6C29"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 xml:space="preserve">- осуществление контроля за реализацией Национальной энергетической программы в соответствии с </w:t>
            </w:r>
            <w:hyperlink r:id="rId14" w:history="1">
              <w:r w:rsidRPr="00C47D5A">
                <w:rPr>
                  <w:rStyle w:val="a4"/>
                  <w:rFonts w:ascii="Times New Roman" w:hAnsi="Times New Roman" w:cs="Times New Roman"/>
                  <w:sz w:val="24"/>
                  <w:szCs w:val="24"/>
                </w:rPr>
                <w:t>Законом</w:t>
              </w:r>
            </w:hyperlink>
            <w:r w:rsidRPr="00C47D5A">
              <w:rPr>
                <w:rFonts w:ascii="Times New Roman" w:hAnsi="Times New Roman" w:cs="Times New Roman"/>
                <w:sz w:val="24"/>
                <w:szCs w:val="24"/>
              </w:rPr>
              <w:t xml:space="preserve"> Кыргызской Республики </w:t>
            </w:r>
            <w:r w:rsidR="00881CF5">
              <w:rPr>
                <w:rFonts w:ascii="Times New Roman" w:hAnsi="Times New Roman" w:cs="Times New Roman"/>
                <w:sz w:val="24"/>
                <w:szCs w:val="24"/>
              </w:rPr>
              <w:t>«</w:t>
            </w:r>
            <w:r w:rsidRPr="00C47D5A">
              <w:rPr>
                <w:rFonts w:ascii="Times New Roman" w:hAnsi="Times New Roman" w:cs="Times New Roman"/>
                <w:sz w:val="24"/>
                <w:szCs w:val="24"/>
              </w:rPr>
              <w:t>Об энергетике</w:t>
            </w:r>
            <w:r w:rsidR="00881CF5">
              <w:rPr>
                <w:rFonts w:ascii="Times New Roman" w:hAnsi="Times New Roman" w:cs="Times New Roman"/>
                <w:sz w:val="24"/>
                <w:szCs w:val="24"/>
              </w:rPr>
              <w:t>»</w:t>
            </w:r>
            <w:r w:rsidRPr="00C47D5A">
              <w:rPr>
                <w:rFonts w:ascii="Times New Roman" w:hAnsi="Times New Roman" w:cs="Times New Roman"/>
                <w:sz w:val="24"/>
                <w:szCs w:val="24"/>
              </w:rPr>
              <w:t xml:space="preserve"> и другими принятыми нормативными правовыми актами;</w:t>
            </w:r>
          </w:p>
          <w:p w14:paraId="76A6D946"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 принятие, в пределах компетенции, нормативных правовых актов в сфере энергосбережения;</w:t>
            </w:r>
          </w:p>
          <w:p w14:paraId="79EA40CC" w14:textId="77777777" w:rsidR="00C47D5A" w:rsidRPr="00C47D5A" w:rsidRDefault="00C47D5A" w:rsidP="00C47D5A">
            <w:pPr>
              <w:ind w:firstLine="630"/>
              <w:jc w:val="both"/>
              <w:rPr>
                <w:rFonts w:ascii="Times New Roman" w:hAnsi="Times New Roman" w:cs="Times New Roman"/>
                <w:sz w:val="24"/>
                <w:szCs w:val="24"/>
              </w:rPr>
            </w:pPr>
            <w:r w:rsidRPr="00C47D5A">
              <w:rPr>
                <w:rFonts w:ascii="Times New Roman" w:hAnsi="Times New Roman" w:cs="Times New Roman"/>
                <w:sz w:val="24"/>
                <w:szCs w:val="24"/>
              </w:rPr>
              <w:t>- утверждение региональных и отраслевых программ энергосбережения.</w:t>
            </w:r>
          </w:p>
          <w:p w14:paraId="2AC4C161" w14:textId="4BF4F51F" w:rsidR="00C47D5A" w:rsidRPr="00C47D5A" w:rsidRDefault="00C47D5A" w:rsidP="00C47D5A">
            <w:pPr>
              <w:ind w:firstLine="630"/>
              <w:jc w:val="both"/>
              <w:rPr>
                <w:rFonts w:ascii="Times New Roman" w:hAnsi="Times New Roman" w:cs="Times New Roman"/>
                <w:i/>
                <w:iCs/>
                <w:sz w:val="24"/>
                <w:szCs w:val="24"/>
              </w:rPr>
            </w:pPr>
            <w:r w:rsidRPr="00C47D5A">
              <w:rPr>
                <w:rFonts w:ascii="Times New Roman" w:hAnsi="Times New Roman" w:cs="Times New Roman"/>
                <w:i/>
                <w:iCs/>
                <w:sz w:val="24"/>
                <w:szCs w:val="24"/>
              </w:rPr>
              <w:t>(</w:t>
            </w:r>
            <w:proofErr w:type="gramStart"/>
            <w:r w:rsidRPr="00C47D5A">
              <w:rPr>
                <w:rFonts w:ascii="Times New Roman" w:hAnsi="Times New Roman" w:cs="Times New Roman"/>
                <w:i/>
                <w:iCs/>
                <w:sz w:val="24"/>
                <w:szCs w:val="24"/>
              </w:rPr>
              <w:t>В</w:t>
            </w:r>
            <w:proofErr w:type="gramEnd"/>
            <w:r w:rsidRPr="00C47D5A">
              <w:rPr>
                <w:rFonts w:ascii="Times New Roman" w:hAnsi="Times New Roman" w:cs="Times New Roman"/>
                <w:i/>
                <w:iCs/>
                <w:sz w:val="24"/>
                <w:szCs w:val="24"/>
              </w:rPr>
              <w:t xml:space="preserve"> редакции Закона КР от </w:t>
            </w:r>
            <w:hyperlink r:id="rId15" w:history="1">
              <w:r w:rsidRPr="00C47D5A">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C47D5A">
                <w:rPr>
                  <w:rStyle w:val="a4"/>
                  <w:rFonts w:ascii="Times New Roman" w:hAnsi="Times New Roman" w:cs="Times New Roman"/>
                  <w:i/>
                  <w:iCs/>
                  <w:sz w:val="24"/>
                  <w:szCs w:val="24"/>
                </w:rPr>
                <w:t xml:space="preserve"> 96</w:t>
              </w:r>
            </w:hyperlink>
            <w:r w:rsidRPr="00C47D5A">
              <w:rPr>
                <w:rFonts w:ascii="Times New Roman" w:hAnsi="Times New Roman" w:cs="Times New Roman"/>
                <w:i/>
                <w:iCs/>
                <w:sz w:val="24"/>
                <w:szCs w:val="24"/>
              </w:rPr>
              <w:t>)</w:t>
            </w:r>
          </w:p>
          <w:p w14:paraId="573A65D1" w14:textId="77777777" w:rsidR="005623B7" w:rsidRDefault="005623B7" w:rsidP="00011FE3">
            <w:pPr>
              <w:ind w:firstLine="630"/>
              <w:jc w:val="both"/>
              <w:rPr>
                <w:rFonts w:ascii="Times New Roman" w:hAnsi="Times New Roman" w:cs="Times New Roman"/>
                <w:sz w:val="24"/>
                <w:szCs w:val="24"/>
              </w:rPr>
            </w:pPr>
          </w:p>
          <w:p w14:paraId="7660DA24" w14:textId="77777777" w:rsidR="00985F3D" w:rsidRDefault="00985F3D" w:rsidP="00011FE3">
            <w:pPr>
              <w:ind w:firstLine="630"/>
              <w:jc w:val="both"/>
              <w:rPr>
                <w:rFonts w:ascii="Times New Roman" w:hAnsi="Times New Roman" w:cs="Times New Roman"/>
                <w:sz w:val="24"/>
                <w:szCs w:val="24"/>
              </w:rPr>
            </w:pPr>
          </w:p>
          <w:p w14:paraId="7C9D8166" w14:textId="77777777" w:rsidR="00985F3D" w:rsidRDefault="00985F3D" w:rsidP="00011FE3">
            <w:pPr>
              <w:ind w:firstLine="630"/>
              <w:jc w:val="both"/>
              <w:rPr>
                <w:rFonts w:ascii="Times New Roman" w:hAnsi="Times New Roman" w:cs="Times New Roman"/>
                <w:sz w:val="24"/>
                <w:szCs w:val="24"/>
              </w:rPr>
            </w:pPr>
          </w:p>
          <w:p w14:paraId="70D330D6" w14:textId="77777777" w:rsidR="00652AD1" w:rsidRDefault="00652AD1" w:rsidP="00011FE3">
            <w:pPr>
              <w:ind w:firstLine="630"/>
              <w:jc w:val="both"/>
              <w:rPr>
                <w:rFonts w:ascii="Times New Roman" w:hAnsi="Times New Roman" w:cs="Times New Roman"/>
                <w:sz w:val="24"/>
                <w:szCs w:val="24"/>
              </w:rPr>
            </w:pPr>
          </w:p>
          <w:p w14:paraId="417A1CAB" w14:textId="77777777" w:rsidR="00985F3D" w:rsidRDefault="00985F3D" w:rsidP="00011FE3">
            <w:pPr>
              <w:ind w:firstLine="630"/>
              <w:jc w:val="both"/>
              <w:rPr>
                <w:rFonts w:ascii="Times New Roman" w:hAnsi="Times New Roman" w:cs="Times New Roman"/>
                <w:sz w:val="24"/>
                <w:szCs w:val="24"/>
              </w:rPr>
            </w:pPr>
          </w:p>
          <w:p w14:paraId="04AA9448" w14:textId="77777777" w:rsidR="00985F3D" w:rsidRDefault="00985F3D" w:rsidP="00011FE3">
            <w:pPr>
              <w:ind w:firstLine="630"/>
              <w:jc w:val="both"/>
              <w:rPr>
                <w:rFonts w:ascii="Times New Roman" w:hAnsi="Times New Roman" w:cs="Times New Roman"/>
                <w:sz w:val="24"/>
                <w:szCs w:val="24"/>
              </w:rPr>
            </w:pPr>
          </w:p>
          <w:p w14:paraId="1F073E90" w14:textId="77777777" w:rsidR="00985F3D" w:rsidRDefault="00985F3D" w:rsidP="00011FE3">
            <w:pPr>
              <w:ind w:firstLine="630"/>
              <w:jc w:val="both"/>
              <w:rPr>
                <w:rFonts w:ascii="Times New Roman" w:hAnsi="Times New Roman" w:cs="Times New Roman"/>
                <w:sz w:val="24"/>
                <w:szCs w:val="24"/>
              </w:rPr>
            </w:pPr>
          </w:p>
          <w:p w14:paraId="73F7DAD3" w14:textId="77777777" w:rsidR="00985F3D" w:rsidRDefault="00985F3D" w:rsidP="00011FE3">
            <w:pPr>
              <w:ind w:firstLine="630"/>
              <w:jc w:val="both"/>
              <w:rPr>
                <w:rFonts w:ascii="Times New Roman" w:hAnsi="Times New Roman" w:cs="Times New Roman"/>
                <w:sz w:val="24"/>
                <w:szCs w:val="24"/>
              </w:rPr>
            </w:pPr>
          </w:p>
          <w:p w14:paraId="0692B98E" w14:textId="77777777" w:rsidR="00985F3D" w:rsidRDefault="00985F3D" w:rsidP="00011FE3">
            <w:pPr>
              <w:ind w:firstLine="630"/>
              <w:jc w:val="both"/>
              <w:rPr>
                <w:rFonts w:ascii="Times New Roman" w:hAnsi="Times New Roman" w:cs="Times New Roman"/>
                <w:sz w:val="24"/>
                <w:szCs w:val="24"/>
              </w:rPr>
            </w:pPr>
          </w:p>
          <w:p w14:paraId="45E53B73" w14:textId="77777777" w:rsidR="00985F3D" w:rsidRDefault="00985F3D" w:rsidP="00011FE3">
            <w:pPr>
              <w:ind w:firstLine="630"/>
              <w:jc w:val="both"/>
              <w:rPr>
                <w:rFonts w:ascii="Times New Roman" w:hAnsi="Times New Roman" w:cs="Times New Roman"/>
                <w:sz w:val="24"/>
                <w:szCs w:val="24"/>
              </w:rPr>
            </w:pPr>
          </w:p>
          <w:p w14:paraId="3ADA44E1" w14:textId="77777777" w:rsidR="00985F3D" w:rsidRPr="00985F3D" w:rsidRDefault="00985F3D" w:rsidP="00985F3D">
            <w:pPr>
              <w:ind w:firstLine="630"/>
              <w:jc w:val="both"/>
              <w:rPr>
                <w:rFonts w:ascii="Times New Roman" w:hAnsi="Times New Roman" w:cs="Times New Roman"/>
                <w:b/>
                <w:bCs/>
                <w:sz w:val="24"/>
                <w:szCs w:val="24"/>
              </w:rPr>
            </w:pPr>
            <w:r w:rsidRPr="00985F3D">
              <w:rPr>
                <w:rFonts w:ascii="Times New Roman" w:hAnsi="Times New Roman" w:cs="Times New Roman"/>
                <w:b/>
                <w:bCs/>
                <w:sz w:val="24"/>
                <w:szCs w:val="24"/>
              </w:rPr>
              <w:t>Статья 6-1. Полномочия уполномоченных государственных органов</w:t>
            </w:r>
          </w:p>
          <w:p w14:paraId="62913072"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Полномочия уполномоченного государственного органа по выработке политики в сфере энергосбережения включают:</w:t>
            </w:r>
          </w:p>
          <w:p w14:paraId="76FC74E8"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lastRenderedPageBreak/>
              <w:t>- создание необходимых условий для привлечения инвестиций в целях повышения эффективности использования топлива и энергии;</w:t>
            </w:r>
          </w:p>
          <w:p w14:paraId="4E1DCCE9"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координацию научных исследований и опытно-конструкторских работ по энергосбережению;</w:t>
            </w:r>
          </w:p>
          <w:p w14:paraId="684ADE62"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xml:space="preserve">- содействие в реализации проектов по внедрению </w:t>
            </w:r>
            <w:proofErr w:type="spellStart"/>
            <w:r w:rsidRPr="00985F3D">
              <w:rPr>
                <w:rFonts w:ascii="Times New Roman" w:hAnsi="Times New Roman" w:cs="Times New Roman"/>
                <w:sz w:val="24"/>
                <w:szCs w:val="24"/>
              </w:rPr>
              <w:t>энергоэффективной</w:t>
            </w:r>
            <w:proofErr w:type="spellEnd"/>
            <w:r w:rsidRPr="00985F3D">
              <w:rPr>
                <w:rFonts w:ascii="Times New Roman" w:hAnsi="Times New Roman" w:cs="Times New Roman"/>
                <w:sz w:val="24"/>
                <w:szCs w:val="24"/>
              </w:rPr>
              <w:t xml:space="preserve"> техники и продукции, передовой технологии, способов управления и научных исследований в этой области, утилизации вторичных энергоресурсов и отходов, а также технологий с использованием энергии солнца, ветра, воды и других источников энергии;</w:t>
            </w:r>
          </w:p>
          <w:p w14:paraId="1B424A58"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xml:space="preserve">- содействие развитию промышленной базы и производства приборов учета, контроля и управления энергией, </w:t>
            </w:r>
            <w:proofErr w:type="spellStart"/>
            <w:r w:rsidRPr="00985F3D">
              <w:rPr>
                <w:rFonts w:ascii="Times New Roman" w:hAnsi="Times New Roman" w:cs="Times New Roman"/>
                <w:sz w:val="24"/>
                <w:szCs w:val="24"/>
              </w:rPr>
              <w:t>энергоэффективных</w:t>
            </w:r>
            <w:proofErr w:type="spellEnd"/>
            <w:r w:rsidRPr="00985F3D">
              <w:rPr>
                <w:rFonts w:ascii="Times New Roman" w:hAnsi="Times New Roman" w:cs="Times New Roman"/>
                <w:sz w:val="24"/>
                <w:szCs w:val="24"/>
              </w:rPr>
              <w:t xml:space="preserve"> и экологически безопасных энергетических установок, строительных материалов и изделий;</w:t>
            </w:r>
          </w:p>
          <w:p w14:paraId="592AC54B"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разработку проектов нормативных правовых актов в сфере энергосбережения;</w:t>
            </w:r>
          </w:p>
          <w:p w14:paraId="58DFB858"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координацию разработки региональных и отраслевых программ энергосбережения с последующим их представлением на утверждение в Правительство Кыргызской Республики;</w:t>
            </w:r>
          </w:p>
          <w:p w14:paraId="19AFE99A"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разработку нормативно-правовых, методических и экономических механизмов энергосбережения и стимулирование использования возобновляемых энергетических ресурсов;</w:t>
            </w:r>
          </w:p>
          <w:p w14:paraId="0CA1866D"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организацию научных исследований в области энергосбережения;</w:t>
            </w:r>
          </w:p>
          <w:p w14:paraId="2BAEB008"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участие в международном сотрудничестве.</w:t>
            </w:r>
          </w:p>
          <w:p w14:paraId="67A3F1BB"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Полномочия уполномоченного государственного органа по надзору и контролю в сфере энергосбережения включают:</w:t>
            </w:r>
          </w:p>
          <w:p w14:paraId="177D7012"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организацию и осуществление технического надзора за эффективностью использования топливно-энергетических ресурсов;</w:t>
            </w:r>
          </w:p>
          <w:p w14:paraId="424133E9"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xml:space="preserve">- осуществление мероприятий по обеспечению доступа производителей электрической и тепловой энергии в сети </w:t>
            </w:r>
            <w:proofErr w:type="spellStart"/>
            <w:r w:rsidRPr="00985F3D">
              <w:rPr>
                <w:rFonts w:ascii="Times New Roman" w:hAnsi="Times New Roman" w:cs="Times New Roman"/>
                <w:sz w:val="24"/>
                <w:szCs w:val="24"/>
              </w:rPr>
              <w:t>энергоснабжающих</w:t>
            </w:r>
            <w:proofErr w:type="spellEnd"/>
            <w:r w:rsidRPr="00985F3D">
              <w:rPr>
                <w:rFonts w:ascii="Times New Roman" w:hAnsi="Times New Roman" w:cs="Times New Roman"/>
                <w:sz w:val="24"/>
                <w:szCs w:val="24"/>
              </w:rPr>
              <w:t xml:space="preserve"> организаций и соблюдению необходимых технических и иных норм режима работы сетей.</w:t>
            </w:r>
          </w:p>
          <w:p w14:paraId="5A715586" w14:textId="60C355E5" w:rsidR="00985F3D" w:rsidRPr="00985F3D" w:rsidRDefault="00985F3D" w:rsidP="00985F3D">
            <w:pPr>
              <w:ind w:firstLine="630"/>
              <w:jc w:val="both"/>
              <w:rPr>
                <w:rFonts w:ascii="Times New Roman" w:hAnsi="Times New Roman" w:cs="Times New Roman"/>
                <w:i/>
                <w:iCs/>
                <w:sz w:val="24"/>
                <w:szCs w:val="24"/>
              </w:rPr>
            </w:pPr>
            <w:r w:rsidRPr="00985F3D">
              <w:rPr>
                <w:rFonts w:ascii="Times New Roman" w:hAnsi="Times New Roman" w:cs="Times New Roman"/>
                <w:i/>
                <w:iCs/>
                <w:sz w:val="24"/>
                <w:szCs w:val="24"/>
              </w:rPr>
              <w:lastRenderedPageBreak/>
              <w:t>(</w:t>
            </w:r>
            <w:proofErr w:type="gramStart"/>
            <w:r w:rsidRPr="00985F3D">
              <w:rPr>
                <w:rFonts w:ascii="Times New Roman" w:hAnsi="Times New Roman" w:cs="Times New Roman"/>
                <w:i/>
                <w:iCs/>
                <w:sz w:val="24"/>
                <w:szCs w:val="24"/>
              </w:rPr>
              <w:t>В</w:t>
            </w:r>
            <w:proofErr w:type="gramEnd"/>
            <w:r w:rsidRPr="00985F3D">
              <w:rPr>
                <w:rFonts w:ascii="Times New Roman" w:hAnsi="Times New Roman" w:cs="Times New Roman"/>
                <w:i/>
                <w:iCs/>
                <w:sz w:val="24"/>
                <w:szCs w:val="24"/>
              </w:rPr>
              <w:t xml:space="preserve"> редакции Закона КР от </w:t>
            </w:r>
            <w:hyperlink r:id="rId16" w:history="1">
              <w:r w:rsidRPr="00985F3D">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985F3D">
                <w:rPr>
                  <w:rStyle w:val="a4"/>
                  <w:rFonts w:ascii="Times New Roman" w:hAnsi="Times New Roman" w:cs="Times New Roman"/>
                  <w:i/>
                  <w:iCs/>
                  <w:sz w:val="24"/>
                  <w:szCs w:val="24"/>
                </w:rPr>
                <w:t xml:space="preserve"> 96</w:t>
              </w:r>
            </w:hyperlink>
            <w:r w:rsidRPr="00985F3D">
              <w:rPr>
                <w:rFonts w:ascii="Times New Roman" w:hAnsi="Times New Roman" w:cs="Times New Roman"/>
                <w:i/>
                <w:iCs/>
                <w:sz w:val="24"/>
                <w:szCs w:val="24"/>
              </w:rPr>
              <w:t>)</w:t>
            </w:r>
          </w:p>
          <w:p w14:paraId="2421027E" w14:textId="77777777" w:rsidR="00985F3D" w:rsidRDefault="00985F3D" w:rsidP="00011FE3">
            <w:pPr>
              <w:ind w:firstLine="630"/>
              <w:jc w:val="both"/>
              <w:rPr>
                <w:rFonts w:ascii="Times New Roman" w:hAnsi="Times New Roman" w:cs="Times New Roman"/>
                <w:sz w:val="24"/>
                <w:szCs w:val="24"/>
              </w:rPr>
            </w:pPr>
          </w:p>
          <w:p w14:paraId="2169734B" w14:textId="77777777" w:rsidR="00985F3D" w:rsidRDefault="00985F3D" w:rsidP="00011FE3">
            <w:pPr>
              <w:ind w:firstLine="630"/>
              <w:jc w:val="both"/>
              <w:rPr>
                <w:rFonts w:ascii="Times New Roman" w:hAnsi="Times New Roman" w:cs="Times New Roman"/>
                <w:sz w:val="24"/>
                <w:szCs w:val="24"/>
              </w:rPr>
            </w:pPr>
          </w:p>
          <w:p w14:paraId="6578BDB7" w14:textId="77777777" w:rsidR="00985F3D" w:rsidRDefault="00985F3D" w:rsidP="00011FE3">
            <w:pPr>
              <w:ind w:firstLine="630"/>
              <w:jc w:val="both"/>
              <w:rPr>
                <w:rFonts w:ascii="Times New Roman" w:hAnsi="Times New Roman" w:cs="Times New Roman"/>
                <w:sz w:val="24"/>
                <w:szCs w:val="24"/>
              </w:rPr>
            </w:pPr>
          </w:p>
          <w:p w14:paraId="6412FB88" w14:textId="77777777" w:rsidR="00985F3D" w:rsidRDefault="00985F3D" w:rsidP="00011FE3">
            <w:pPr>
              <w:ind w:firstLine="630"/>
              <w:jc w:val="both"/>
              <w:rPr>
                <w:rFonts w:ascii="Times New Roman" w:hAnsi="Times New Roman" w:cs="Times New Roman"/>
                <w:sz w:val="24"/>
                <w:szCs w:val="24"/>
              </w:rPr>
            </w:pPr>
          </w:p>
          <w:p w14:paraId="47487961" w14:textId="77777777" w:rsidR="00985F3D" w:rsidRDefault="00985F3D" w:rsidP="00011FE3">
            <w:pPr>
              <w:ind w:firstLine="630"/>
              <w:jc w:val="both"/>
              <w:rPr>
                <w:rFonts w:ascii="Times New Roman" w:hAnsi="Times New Roman" w:cs="Times New Roman"/>
                <w:sz w:val="24"/>
                <w:szCs w:val="24"/>
              </w:rPr>
            </w:pPr>
          </w:p>
          <w:p w14:paraId="42656A6F" w14:textId="77777777" w:rsidR="00985F3D" w:rsidRDefault="00985F3D" w:rsidP="00011FE3">
            <w:pPr>
              <w:ind w:firstLine="630"/>
              <w:jc w:val="both"/>
              <w:rPr>
                <w:rFonts w:ascii="Times New Roman" w:hAnsi="Times New Roman" w:cs="Times New Roman"/>
                <w:sz w:val="24"/>
                <w:szCs w:val="24"/>
              </w:rPr>
            </w:pPr>
          </w:p>
          <w:p w14:paraId="47B10941" w14:textId="77777777" w:rsidR="00985F3D" w:rsidRDefault="00985F3D" w:rsidP="00011FE3">
            <w:pPr>
              <w:ind w:firstLine="630"/>
              <w:jc w:val="both"/>
              <w:rPr>
                <w:rFonts w:ascii="Times New Roman" w:hAnsi="Times New Roman" w:cs="Times New Roman"/>
                <w:sz w:val="24"/>
                <w:szCs w:val="24"/>
              </w:rPr>
            </w:pPr>
          </w:p>
          <w:p w14:paraId="6DBCCFC9" w14:textId="77777777" w:rsidR="00985F3D" w:rsidRDefault="00985F3D" w:rsidP="00011FE3">
            <w:pPr>
              <w:ind w:firstLine="630"/>
              <w:jc w:val="both"/>
              <w:rPr>
                <w:rFonts w:ascii="Times New Roman" w:hAnsi="Times New Roman" w:cs="Times New Roman"/>
                <w:sz w:val="24"/>
                <w:szCs w:val="24"/>
              </w:rPr>
            </w:pPr>
          </w:p>
          <w:p w14:paraId="7F7C55AA" w14:textId="77777777" w:rsidR="00985F3D" w:rsidRDefault="00985F3D" w:rsidP="00011FE3">
            <w:pPr>
              <w:ind w:firstLine="630"/>
              <w:jc w:val="both"/>
              <w:rPr>
                <w:rFonts w:ascii="Times New Roman" w:hAnsi="Times New Roman" w:cs="Times New Roman"/>
                <w:sz w:val="24"/>
                <w:szCs w:val="24"/>
              </w:rPr>
            </w:pPr>
          </w:p>
          <w:p w14:paraId="5FEF6081" w14:textId="77777777" w:rsidR="00985F3D" w:rsidRDefault="00985F3D" w:rsidP="00011FE3">
            <w:pPr>
              <w:ind w:firstLine="630"/>
              <w:jc w:val="both"/>
              <w:rPr>
                <w:rFonts w:ascii="Times New Roman" w:hAnsi="Times New Roman" w:cs="Times New Roman"/>
                <w:sz w:val="24"/>
                <w:szCs w:val="24"/>
              </w:rPr>
            </w:pPr>
          </w:p>
          <w:p w14:paraId="7D56178A" w14:textId="77777777" w:rsidR="00985F3D" w:rsidRDefault="00985F3D" w:rsidP="00011FE3">
            <w:pPr>
              <w:ind w:firstLine="630"/>
              <w:jc w:val="both"/>
              <w:rPr>
                <w:rFonts w:ascii="Times New Roman" w:hAnsi="Times New Roman" w:cs="Times New Roman"/>
                <w:sz w:val="24"/>
                <w:szCs w:val="24"/>
              </w:rPr>
            </w:pPr>
          </w:p>
          <w:p w14:paraId="6AD211CD" w14:textId="77777777" w:rsidR="00985F3D" w:rsidRDefault="00985F3D" w:rsidP="00011FE3">
            <w:pPr>
              <w:ind w:firstLine="630"/>
              <w:jc w:val="both"/>
              <w:rPr>
                <w:rFonts w:ascii="Times New Roman" w:hAnsi="Times New Roman" w:cs="Times New Roman"/>
                <w:sz w:val="24"/>
                <w:szCs w:val="24"/>
              </w:rPr>
            </w:pPr>
          </w:p>
          <w:p w14:paraId="1801CB4E" w14:textId="77777777" w:rsidR="00985F3D" w:rsidRDefault="00985F3D" w:rsidP="00011FE3">
            <w:pPr>
              <w:ind w:firstLine="630"/>
              <w:jc w:val="both"/>
              <w:rPr>
                <w:rFonts w:ascii="Times New Roman" w:hAnsi="Times New Roman" w:cs="Times New Roman"/>
                <w:sz w:val="24"/>
                <w:szCs w:val="24"/>
              </w:rPr>
            </w:pPr>
          </w:p>
          <w:p w14:paraId="17E11D1F" w14:textId="77777777" w:rsidR="00985F3D" w:rsidRDefault="00985F3D" w:rsidP="00011FE3">
            <w:pPr>
              <w:ind w:firstLine="630"/>
              <w:jc w:val="both"/>
              <w:rPr>
                <w:rFonts w:ascii="Times New Roman" w:hAnsi="Times New Roman" w:cs="Times New Roman"/>
                <w:sz w:val="24"/>
                <w:szCs w:val="24"/>
              </w:rPr>
            </w:pPr>
          </w:p>
          <w:p w14:paraId="3226E110" w14:textId="77777777" w:rsidR="00985F3D" w:rsidRDefault="00985F3D" w:rsidP="00011FE3">
            <w:pPr>
              <w:ind w:firstLine="630"/>
              <w:jc w:val="both"/>
              <w:rPr>
                <w:rFonts w:ascii="Times New Roman" w:hAnsi="Times New Roman" w:cs="Times New Roman"/>
                <w:sz w:val="24"/>
                <w:szCs w:val="24"/>
              </w:rPr>
            </w:pPr>
          </w:p>
          <w:p w14:paraId="2F4290DB" w14:textId="77777777" w:rsidR="00985F3D" w:rsidRPr="00985F3D" w:rsidRDefault="00985F3D" w:rsidP="00985F3D">
            <w:pPr>
              <w:ind w:firstLine="630"/>
              <w:jc w:val="both"/>
              <w:rPr>
                <w:rFonts w:ascii="Times New Roman" w:hAnsi="Times New Roman" w:cs="Times New Roman"/>
                <w:b/>
                <w:bCs/>
                <w:sz w:val="24"/>
                <w:szCs w:val="24"/>
              </w:rPr>
            </w:pPr>
            <w:r w:rsidRPr="00985F3D">
              <w:rPr>
                <w:rFonts w:ascii="Times New Roman" w:hAnsi="Times New Roman" w:cs="Times New Roman"/>
                <w:b/>
                <w:bCs/>
                <w:sz w:val="24"/>
                <w:szCs w:val="24"/>
              </w:rPr>
              <w:t>Статья 7. Полномочия местных государственных администраций и органов местного самоуправления в области энергосбережения</w:t>
            </w:r>
          </w:p>
          <w:p w14:paraId="27BBDBEE"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Местные государственные администрации в рамках своих компетенций, органы местного самоуправления в соответствии с делегированными государственными полномочиями:</w:t>
            </w:r>
          </w:p>
          <w:p w14:paraId="6CF1000A"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реализуют региональные и отраслевые программы энергосбережения в пределах соответствующей административно-территориальной единицы;</w:t>
            </w:r>
          </w:p>
          <w:p w14:paraId="749B83E1"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организуют научные исследования в области энергосбережения;</w:t>
            </w:r>
          </w:p>
          <w:p w14:paraId="0D1F3F82"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координируют деятельность расположенных на их территории физических и юридических лиц по исполнению программ энергосбережения.</w:t>
            </w:r>
          </w:p>
          <w:p w14:paraId="02D41FF1" w14:textId="77777777" w:rsidR="00985F3D" w:rsidRPr="00985F3D" w:rsidRDefault="00985F3D" w:rsidP="00985F3D">
            <w:pPr>
              <w:ind w:firstLine="630"/>
              <w:jc w:val="both"/>
              <w:rPr>
                <w:rFonts w:ascii="Times New Roman" w:hAnsi="Times New Roman" w:cs="Times New Roman"/>
                <w:sz w:val="24"/>
                <w:szCs w:val="24"/>
              </w:rPr>
            </w:pPr>
            <w:r w:rsidRPr="00985F3D">
              <w:rPr>
                <w:rFonts w:ascii="Times New Roman" w:hAnsi="Times New Roman" w:cs="Times New Roman"/>
                <w:sz w:val="24"/>
                <w:szCs w:val="24"/>
              </w:rPr>
              <w:t xml:space="preserve">Местные государственные администрации и органы местного самоуправления в рамках своих полномочий отвечают за </w:t>
            </w:r>
            <w:r w:rsidRPr="00CD37CC">
              <w:rPr>
                <w:rFonts w:ascii="Times New Roman" w:hAnsi="Times New Roman" w:cs="Times New Roman"/>
                <w:b/>
                <w:sz w:val="24"/>
                <w:szCs w:val="24"/>
              </w:rPr>
              <w:t>обеспечение экономичного режима энергопотребления</w:t>
            </w:r>
            <w:r w:rsidRPr="00985F3D">
              <w:rPr>
                <w:rFonts w:ascii="Times New Roman" w:hAnsi="Times New Roman" w:cs="Times New Roman"/>
                <w:sz w:val="24"/>
                <w:szCs w:val="24"/>
              </w:rPr>
              <w:t xml:space="preserve"> в зданиях, находящихся в их распоряжении, в том числе за счет </w:t>
            </w:r>
            <w:r w:rsidRPr="00985F3D">
              <w:rPr>
                <w:rFonts w:ascii="Times New Roman" w:hAnsi="Times New Roman" w:cs="Times New Roman"/>
                <w:sz w:val="24"/>
                <w:szCs w:val="24"/>
              </w:rPr>
              <w:lastRenderedPageBreak/>
              <w:t>использования высокоэффективных энергопотребляющих приборов и оборудования.</w:t>
            </w:r>
          </w:p>
          <w:p w14:paraId="1EDA1F7E" w14:textId="60D2389F" w:rsidR="00985F3D" w:rsidRPr="00985F3D" w:rsidRDefault="00985F3D" w:rsidP="00985F3D">
            <w:pPr>
              <w:ind w:firstLine="630"/>
              <w:jc w:val="both"/>
              <w:rPr>
                <w:rFonts w:ascii="Times New Roman" w:hAnsi="Times New Roman" w:cs="Times New Roman"/>
                <w:i/>
                <w:iCs/>
                <w:sz w:val="24"/>
                <w:szCs w:val="24"/>
              </w:rPr>
            </w:pPr>
            <w:r w:rsidRPr="00985F3D">
              <w:rPr>
                <w:rFonts w:ascii="Times New Roman" w:hAnsi="Times New Roman" w:cs="Times New Roman"/>
                <w:i/>
                <w:iCs/>
                <w:sz w:val="24"/>
                <w:szCs w:val="24"/>
              </w:rPr>
              <w:t>(</w:t>
            </w:r>
            <w:proofErr w:type="gramStart"/>
            <w:r w:rsidRPr="00985F3D">
              <w:rPr>
                <w:rFonts w:ascii="Times New Roman" w:hAnsi="Times New Roman" w:cs="Times New Roman"/>
                <w:i/>
                <w:iCs/>
                <w:sz w:val="24"/>
                <w:szCs w:val="24"/>
              </w:rPr>
              <w:t>В</w:t>
            </w:r>
            <w:proofErr w:type="gramEnd"/>
            <w:r w:rsidRPr="00985F3D">
              <w:rPr>
                <w:rFonts w:ascii="Times New Roman" w:hAnsi="Times New Roman" w:cs="Times New Roman"/>
                <w:i/>
                <w:iCs/>
                <w:sz w:val="24"/>
                <w:szCs w:val="24"/>
              </w:rPr>
              <w:t xml:space="preserve"> редакции Закона КР от </w:t>
            </w:r>
            <w:hyperlink r:id="rId17" w:history="1">
              <w:r w:rsidRPr="00985F3D">
                <w:rPr>
                  <w:rStyle w:val="a4"/>
                  <w:rFonts w:ascii="Times New Roman" w:hAnsi="Times New Roman" w:cs="Times New Roman"/>
                  <w:i/>
                  <w:iCs/>
                  <w:sz w:val="24"/>
                  <w:szCs w:val="24"/>
                </w:rPr>
                <w:t xml:space="preserve">6 июля 2016 года </w:t>
              </w:r>
            </w:hyperlink>
            <w:hyperlink r:id="rId18" w:history="1">
              <w:r w:rsidR="004C2765">
                <w:rPr>
                  <w:rStyle w:val="a4"/>
                  <w:rFonts w:ascii="Times New Roman" w:hAnsi="Times New Roman" w:cs="Times New Roman"/>
                  <w:i/>
                  <w:iCs/>
                  <w:sz w:val="24"/>
                  <w:szCs w:val="24"/>
                </w:rPr>
                <w:t>№</w:t>
              </w:r>
              <w:r w:rsidRPr="00985F3D">
                <w:rPr>
                  <w:rStyle w:val="a4"/>
                  <w:rFonts w:ascii="Times New Roman" w:hAnsi="Times New Roman" w:cs="Times New Roman"/>
                  <w:i/>
                  <w:iCs/>
                  <w:sz w:val="24"/>
                  <w:szCs w:val="24"/>
                </w:rPr>
                <w:t xml:space="preserve"> </w:t>
              </w:r>
            </w:hyperlink>
            <w:hyperlink r:id="rId19" w:history="1">
              <w:r w:rsidRPr="00985F3D">
                <w:rPr>
                  <w:rStyle w:val="a4"/>
                  <w:rFonts w:ascii="Times New Roman" w:hAnsi="Times New Roman" w:cs="Times New Roman"/>
                  <w:i/>
                  <w:iCs/>
                  <w:sz w:val="24"/>
                  <w:szCs w:val="24"/>
                </w:rPr>
                <w:t>99</w:t>
              </w:r>
            </w:hyperlink>
            <w:r w:rsidRPr="00985F3D">
              <w:rPr>
                <w:rFonts w:ascii="Times New Roman" w:hAnsi="Times New Roman" w:cs="Times New Roman"/>
                <w:i/>
                <w:iCs/>
                <w:sz w:val="24"/>
                <w:szCs w:val="24"/>
              </w:rPr>
              <w:t>)</w:t>
            </w:r>
          </w:p>
          <w:p w14:paraId="72D76B1E" w14:textId="77777777" w:rsidR="00CD37CC" w:rsidRPr="00CD37CC" w:rsidRDefault="00CD37CC" w:rsidP="00CD37CC">
            <w:pPr>
              <w:ind w:firstLine="630"/>
              <w:jc w:val="both"/>
              <w:rPr>
                <w:rFonts w:ascii="Times New Roman" w:hAnsi="Times New Roman" w:cs="Times New Roman"/>
                <w:b/>
                <w:bCs/>
                <w:sz w:val="24"/>
                <w:szCs w:val="24"/>
              </w:rPr>
            </w:pPr>
            <w:r w:rsidRPr="00CD37CC">
              <w:rPr>
                <w:rFonts w:ascii="Times New Roman" w:hAnsi="Times New Roman" w:cs="Times New Roman"/>
                <w:b/>
                <w:bCs/>
                <w:sz w:val="24"/>
                <w:szCs w:val="24"/>
              </w:rPr>
              <w:t>Статья 9. Энергетические обследования</w:t>
            </w:r>
          </w:p>
          <w:p w14:paraId="4D354706" w14:textId="77777777" w:rsidR="00CD37CC" w:rsidRPr="00CD37CC" w:rsidRDefault="00CD37CC" w:rsidP="00CD37CC">
            <w:pPr>
              <w:ind w:firstLine="630"/>
              <w:jc w:val="both"/>
              <w:rPr>
                <w:rFonts w:ascii="Times New Roman" w:hAnsi="Times New Roman" w:cs="Times New Roman"/>
                <w:b/>
                <w:sz w:val="24"/>
                <w:szCs w:val="24"/>
              </w:rPr>
            </w:pPr>
            <w:r w:rsidRPr="00CD37CC">
              <w:rPr>
                <w:rFonts w:ascii="Times New Roman" w:hAnsi="Times New Roman" w:cs="Times New Roman"/>
                <w:b/>
                <w:sz w:val="24"/>
                <w:szCs w:val="24"/>
              </w:rPr>
              <w:t>Энергетические обследования организаций с оформлением энергетического паспорта проводятся в целях оценки эффективности использования топлива и энергии и снижения затрат потребителей на топливо и энергию.</w:t>
            </w:r>
          </w:p>
          <w:p w14:paraId="0FF28507" w14:textId="77777777" w:rsidR="00CD37CC" w:rsidRPr="00CD37CC" w:rsidRDefault="00CD37CC" w:rsidP="00CD37CC">
            <w:pPr>
              <w:ind w:firstLine="630"/>
              <w:jc w:val="both"/>
              <w:rPr>
                <w:rFonts w:ascii="Times New Roman" w:hAnsi="Times New Roman" w:cs="Times New Roman"/>
                <w:b/>
                <w:sz w:val="24"/>
                <w:szCs w:val="24"/>
              </w:rPr>
            </w:pPr>
            <w:r w:rsidRPr="00CD37CC">
              <w:rPr>
                <w:rFonts w:ascii="Times New Roman" w:hAnsi="Times New Roman" w:cs="Times New Roman"/>
                <w:b/>
                <w:sz w:val="24"/>
                <w:szCs w:val="24"/>
              </w:rPr>
              <w:t>Энергетические обследования организаций являются обязательными, их порядок и периодичность устанавливаются в соответствии с положением, утверждаемым Правительством Кыргызской Республики, и осуществляются уполномоченным государственным органом по надзору и контролю в сфере энергосбережения.</w:t>
            </w:r>
          </w:p>
          <w:p w14:paraId="65E61AD5" w14:textId="506B4C7A" w:rsidR="00CD37CC" w:rsidRPr="00415484" w:rsidRDefault="00CD37CC" w:rsidP="00CD37CC">
            <w:pPr>
              <w:ind w:firstLine="630"/>
              <w:jc w:val="both"/>
              <w:rPr>
                <w:rFonts w:ascii="Times New Roman" w:hAnsi="Times New Roman" w:cs="Times New Roman"/>
                <w:i/>
                <w:iCs/>
                <w:sz w:val="24"/>
                <w:szCs w:val="24"/>
              </w:rPr>
            </w:pPr>
            <w:r w:rsidRPr="00415484">
              <w:rPr>
                <w:rFonts w:ascii="Times New Roman" w:hAnsi="Times New Roman" w:cs="Times New Roman"/>
                <w:i/>
                <w:iCs/>
                <w:sz w:val="24"/>
                <w:szCs w:val="24"/>
              </w:rPr>
              <w:t>(</w:t>
            </w:r>
            <w:proofErr w:type="gramStart"/>
            <w:r w:rsidRPr="00415484">
              <w:rPr>
                <w:rFonts w:ascii="Times New Roman" w:hAnsi="Times New Roman" w:cs="Times New Roman"/>
                <w:i/>
                <w:iCs/>
                <w:sz w:val="24"/>
                <w:szCs w:val="24"/>
              </w:rPr>
              <w:t>В</w:t>
            </w:r>
            <w:proofErr w:type="gramEnd"/>
            <w:r w:rsidRPr="00415484">
              <w:rPr>
                <w:rFonts w:ascii="Times New Roman" w:hAnsi="Times New Roman" w:cs="Times New Roman"/>
                <w:i/>
                <w:iCs/>
                <w:sz w:val="24"/>
                <w:szCs w:val="24"/>
              </w:rPr>
              <w:t xml:space="preserve"> редакции Закона КР от </w:t>
            </w:r>
            <w:hyperlink r:id="rId20" w:history="1">
              <w:r w:rsidRPr="00415484">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415484">
                <w:rPr>
                  <w:rStyle w:val="a4"/>
                  <w:rFonts w:ascii="Times New Roman" w:hAnsi="Times New Roman" w:cs="Times New Roman"/>
                  <w:i/>
                  <w:iCs/>
                  <w:sz w:val="24"/>
                  <w:szCs w:val="24"/>
                </w:rPr>
                <w:t xml:space="preserve"> 96</w:t>
              </w:r>
            </w:hyperlink>
            <w:r w:rsidRPr="00415484">
              <w:rPr>
                <w:rFonts w:ascii="Times New Roman" w:hAnsi="Times New Roman" w:cs="Times New Roman"/>
                <w:i/>
                <w:iCs/>
                <w:sz w:val="24"/>
                <w:szCs w:val="24"/>
              </w:rPr>
              <w:t>)</w:t>
            </w:r>
          </w:p>
          <w:p w14:paraId="2C588C7F" w14:textId="77777777" w:rsidR="00CD37CC" w:rsidRDefault="00CD37CC" w:rsidP="00011FE3">
            <w:pPr>
              <w:ind w:firstLine="630"/>
              <w:jc w:val="both"/>
              <w:rPr>
                <w:rFonts w:ascii="Times New Roman" w:hAnsi="Times New Roman" w:cs="Times New Roman"/>
                <w:sz w:val="24"/>
                <w:szCs w:val="24"/>
              </w:rPr>
            </w:pPr>
          </w:p>
          <w:p w14:paraId="5C12AE9D" w14:textId="77777777" w:rsidR="00CD37CC" w:rsidRDefault="00CD37CC" w:rsidP="00011FE3">
            <w:pPr>
              <w:ind w:firstLine="630"/>
              <w:jc w:val="both"/>
              <w:rPr>
                <w:rFonts w:ascii="Times New Roman" w:hAnsi="Times New Roman" w:cs="Times New Roman"/>
                <w:sz w:val="24"/>
                <w:szCs w:val="24"/>
              </w:rPr>
            </w:pPr>
          </w:p>
          <w:p w14:paraId="53C1AC01" w14:textId="77777777" w:rsidR="00CD37CC" w:rsidRDefault="00CD37CC" w:rsidP="00011FE3">
            <w:pPr>
              <w:ind w:firstLine="630"/>
              <w:jc w:val="both"/>
              <w:rPr>
                <w:rFonts w:ascii="Times New Roman" w:hAnsi="Times New Roman" w:cs="Times New Roman"/>
                <w:sz w:val="24"/>
                <w:szCs w:val="24"/>
              </w:rPr>
            </w:pPr>
          </w:p>
          <w:p w14:paraId="47F07C94" w14:textId="77777777" w:rsidR="00CD37CC" w:rsidRDefault="00CD37CC" w:rsidP="00011FE3">
            <w:pPr>
              <w:ind w:firstLine="630"/>
              <w:jc w:val="both"/>
              <w:rPr>
                <w:rFonts w:ascii="Times New Roman" w:hAnsi="Times New Roman" w:cs="Times New Roman"/>
                <w:sz w:val="24"/>
                <w:szCs w:val="24"/>
              </w:rPr>
            </w:pPr>
          </w:p>
          <w:p w14:paraId="6FE807EA" w14:textId="77777777" w:rsidR="00CD37CC" w:rsidRDefault="00CD37CC" w:rsidP="00011FE3">
            <w:pPr>
              <w:ind w:firstLine="630"/>
              <w:jc w:val="both"/>
              <w:rPr>
                <w:rFonts w:ascii="Times New Roman" w:hAnsi="Times New Roman" w:cs="Times New Roman"/>
                <w:sz w:val="24"/>
                <w:szCs w:val="24"/>
              </w:rPr>
            </w:pPr>
          </w:p>
          <w:p w14:paraId="33848728" w14:textId="77777777" w:rsidR="00CD37CC" w:rsidRDefault="00CD37CC" w:rsidP="00011FE3">
            <w:pPr>
              <w:ind w:firstLine="630"/>
              <w:jc w:val="both"/>
              <w:rPr>
                <w:rFonts w:ascii="Times New Roman" w:hAnsi="Times New Roman" w:cs="Times New Roman"/>
                <w:sz w:val="24"/>
                <w:szCs w:val="24"/>
              </w:rPr>
            </w:pPr>
          </w:p>
          <w:p w14:paraId="7E41D9C7" w14:textId="77777777" w:rsidR="00CD37CC" w:rsidRDefault="00CD37CC" w:rsidP="00011FE3">
            <w:pPr>
              <w:ind w:firstLine="630"/>
              <w:jc w:val="both"/>
              <w:rPr>
                <w:rFonts w:ascii="Times New Roman" w:hAnsi="Times New Roman" w:cs="Times New Roman"/>
                <w:sz w:val="24"/>
                <w:szCs w:val="24"/>
              </w:rPr>
            </w:pPr>
          </w:p>
          <w:p w14:paraId="3F4C95BD" w14:textId="77777777" w:rsidR="00CD37CC" w:rsidRDefault="00CD37CC" w:rsidP="00011FE3">
            <w:pPr>
              <w:ind w:firstLine="630"/>
              <w:jc w:val="both"/>
              <w:rPr>
                <w:rFonts w:ascii="Times New Roman" w:hAnsi="Times New Roman" w:cs="Times New Roman"/>
                <w:sz w:val="24"/>
                <w:szCs w:val="24"/>
              </w:rPr>
            </w:pPr>
          </w:p>
          <w:p w14:paraId="7819439B" w14:textId="77777777" w:rsidR="00CD37CC" w:rsidRDefault="00CD37CC" w:rsidP="00011FE3">
            <w:pPr>
              <w:ind w:firstLine="630"/>
              <w:jc w:val="both"/>
              <w:rPr>
                <w:rFonts w:ascii="Times New Roman" w:hAnsi="Times New Roman" w:cs="Times New Roman"/>
                <w:sz w:val="24"/>
                <w:szCs w:val="24"/>
              </w:rPr>
            </w:pPr>
          </w:p>
          <w:p w14:paraId="7C438A3D" w14:textId="77777777" w:rsidR="00CD37CC" w:rsidRDefault="00CD37CC" w:rsidP="00011FE3">
            <w:pPr>
              <w:ind w:firstLine="630"/>
              <w:jc w:val="both"/>
              <w:rPr>
                <w:rFonts w:ascii="Times New Roman" w:hAnsi="Times New Roman" w:cs="Times New Roman"/>
                <w:sz w:val="24"/>
                <w:szCs w:val="24"/>
              </w:rPr>
            </w:pPr>
          </w:p>
          <w:p w14:paraId="461B4CF5" w14:textId="77777777" w:rsidR="00CD37CC" w:rsidRDefault="00CD37CC" w:rsidP="00011FE3">
            <w:pPr>
              <w:ind w:firstLine="630"/>
              <w:jc w:val="both"/>
              <w:rPr>
                <w:rFonts w:ascii="Times New Roman" w:hAnsi="Times New Roman" w:cs="Times New Roman"/>
                <w:sz w:val="24"/>
                <w:szCs w:val="24"/>
              </w:rPr>
            </w:pPr>
          </w:p>
          <w:p w14:paraId="20642427" w14:textId="77777777" w:rsidR="00CD37CC" w:rsidRDefault="00CD37CC" w:rsidP="00011FE3">
            <w:pPr>
              <w:ind w:firstLine="630"/>
              <w:jc w:val="both"/>
              <w:rPr>
                <w:rFonts w:ascii="Times New Roman" w:hAnsi="Times New Roman" w:cs="Times New Roman"/>
                <w:sz w:val="24"/>
                <w:szCs w:val="24"/>
              </w:rPr>
            </w:pPr>
          </w:p>
          <w:p w14:paraId="3CCBBB25" w14:textId="77777777" w:rsidR="00CD37CC" w:rsidRDefault="00CD37CC" w:rsidP="00011FE3">
            <w:pPr>
              <w:ind w:firstLine="630"/>
              <w:jc w:val="both"/>
              <w:rPr>
                <w:rFonts w:ascii="Times New Roman" w:hAnsi="Times New Roman" w:cs="Times New Roman"/>
                <w:sz w:val="24"/>
                <w:szCs w:val="24"/>
              </w:rPr>
            </w:pPr>
          </w:p>
          <w:p w14:paraId="6ED73F26" w14:textId="77777777" w:rsidR="00CD37CC" w:rsidRDefault="00CD37CC" w:rsidP="00011FE3">
            <w:pPr>
              <w:ind w:firstLine="630"/>
              <w:jc w:val="both"/>
              <w:rPr>
                <w:rFonts w:ascii="Times New Roman" w:hAnsi="Times New Roman" w:cs="Times New Roman"/>
                <w:sz w:val="24"/>
                <w:szCs w:val="24"/>
              </w:rPr>
            </w:pPr>
          </w:p>
          <w:p w14:paraId="529E844C" w14:textId="77777777" w:rsidR="00CD37CC" w:rsidRDefault="00CD37CC" w:rsidP="00011FE3">
            <w:pPr>
              <w:ind w:firstLine="630"/>
              <w:jc w:val="both"/>
              <w:rPr>
                <w:rFonts w:ascii="Times New Roman" w:hAnsi="Times New Roman" w:cs="Times New Roman"/>
                <w:sz w:val="24"/>
                <w:szCs w:val="24"/>
              </w:rPr>
            </w:pPr>
          </w:p>
          <w:p w14:paraId="26463C3D" w14:textId="77777777" w:rsidR="00CD37CC" w:rsidRDefault="00CD37CC" w:rsidP="00011FE3">
            <w:pPr>
              <w:ind w:firstLine="630"/>
              <w:jc w:val="both"/>
              <w:rPr>
                <w:rFonts w:ascii="Times New Roman" w:hAnsi="Times New Roman" w:cs="Times New Roman"/>
                <w:sz w:val="24"/>
                <w:szCs w:val="24"/>
              </w:rPr>
            </w:pPr>
          </w:p>
          <w:p w14:paraId="6F81C7D3" w14:textId="77777777" w:rsidR="00CD37CC" w:rsidRDefault="00CD37CC" w:rsidP="00011FE3">
            <w:pPr>
              <w:ind w:firstLine="630"/>
              <w:jc w:val="both"/>
              <w:rPr>
                <w:rFonts w:ascii="Times New Roman" w:hAnsi="Times New Roman" w:cs="Times New Roman"/>
                <w:sz w:val="24"/>
                <w:szCs w:val="24"/>
              </w:rPr>
            </w:pPr>
          </w:p>
          <w:p w14:paraId="60DBD76C" w14:textId="77777777" w:rsidR="00CD37CC" w:rsidRDefault="00CD37CC" w:rsidP="00011FE3">
            <w:pPr>
              <w:ind w:firstLine="630"/>
              <w:jc w:val="both"/>
              <w:rPr>
                <w:rFonts w:ascii="Times New Roman" w:hAnsi="Times New Roman" w:cs="Times New Roman"/>
                <w:sz w:val="24"/>
                <w:szCs w:val="24"/>
              </w:rPr>
            </w:pPr>
          </w:p>
          <w:p w14:paraId="6CE4281E" w14:textId="77777777" w:rsidR="00CD37CC" w:rsidRDefault="00CD37CC" w:rsidP="00011FE3">
            <w:pPr>
              <w:ind w:firstLine="630"/>
              <w:jc w:val="both"/>
              <w:rPr>
                <w:rFonts w:ascii="Times New Roman" w:hAnsi="Times New Roman" w:cs="Times New Roman"/>
                <w:sz w:val="24"/>
                <w:szCs w:val="24"/>
              </w:rPr>
            </w:pPr>
          </w:p>
          <w:p w14:paraId="07E3F798" w14:textId="77777777" w:rsidR="00CD37CC" w:rsidRDefault="00CD37CC" w:rsidP="00011FE3">
            <w:pPr>
              <w:ind w:firstLine="630"/>
              <w:jc w:val="both"/>
              <w:rPr>
                <w:rFonts w:ascii="Times New Roman" w:hAnsi="Times New Roman" w:cs="Times New Roman"/>
                <w:sz w:val="24"/>
                <w:szCs w:val="24"/>
              </w:rPr>
            </w:pPr>
          </w:p>
          <w:p w14:paraId="4F9E3CE3" w14:textId="77777777" w:rsidR="00CD37CC" w:rsidRDefault="00CD37CC" w:rsidP="00011FE3">
            <w:pPr>
              <w:ind w:firstLine="630"/>
              <w:jc w:val="both"/>
              <w:rPr>
                <w:rFonts w:ascii="Times New Roman" w:hAnsi="Times New Roman" w:cs="Times New Roman"/>
                <w:sz w:val="24"/>
                <w:szCs w:val="24"/>
              </w:rPr>
            </w:pPr>
          </w:p>
          <w:p w14:paraId="0492B2ED" w14:textId="77777777" w:rsidR="00CD37CC" w:rsidRDefault="00CD37CC" w:rsidP="00011FE3">
            <w:pPr>
              <w:ind w:firstLine="630"/>
              <w:jc w:val="both"/>
              <w:rPr>
                <w:rFonts w:ascii="Times New Roman" w:hAnsi="Times New Roman" w:cs="Times New Roman"/>
                <w:sz w:val="24"/>
                <w:szCs w:val="24"/>
              </w:rPr>
            </w:pPr>
          </w:p>
          <w:p w14:paraId="0AE6D524" w14:textId="77777777" w:rsidR="00CD37CC" w:rsidRDefault="00CD37CC" w:rsidP="00011FE3">
            <w:pPr>
              <w:ind w:firstLine="630"/>
              <w:jc w:val="both"/>
              <w:rPr>
                <w:rFonts w:ascii="Times New Roman" w:hAnsi="Times New Roman" w:cs="Times New Roman"/>
                <w:sz w:val="24"/>
                <w:szCs w:val="24"/>
              </w:rPr>
            </w:pPr>
          </w:p>
          <w:p w14:paraId="548B6B8B" w14:textId="77777777" w:rsidR="00CD37CC" w:rsidRDefault="00CD37CC" w:rsidP="00011FE3">
            <w:pPr>
              <w:ind w:firstLine="630"/>
              <w:jc w:val="both"/>
              <w:rPr>
                <w:rFonts w:ascii="Times New Roman" w:hAnsi="Times New Roman" w:cs="Times New Roman"/>
                <w:sz w:val="24"/>
                <w:szCs w:val="24"/>
              </w:rPr>
            </w:pPr>
          </w:p>
          <w:p w14:paraId="03A98672" w14:textId="77777777" w:rsidR="00CD37CC" w:rsidRDefault="00CD37CC" w:rsidP="00011FE3">
            <w:pPr>
              <w:ind w:firstLine="630"/>
              <w:jc w:val="both"/>
              <w:rPr>
                <w:rFonts w:ascii="Times New Roman" w:hAnsi="Times New Roman" w:cs="Times New Roman"/>
                <w:sz w:val="24"/>
                <w:szCs w:val="24"/>
              </w:rPr>
            </w:pPr>
          </w:p>
          <w:p w14:paraId="199779D1" w14:textId="77777777" w:rsidR="00CD37CC" w:rsidRDefault="00CD37CC" w:rsidP="00011FE3">
            <w:pPr>
              <w:ind w:firstLine="630"/>
              <w:jc w:val="both"/>
              <w:rPr>
                <w:rFonts w:ascii="Times New Roman" w:hAnsi="Times New Roman" w:cs="Times New Roman"/>
                <w:sz w:val="24"/>
                <w:szCs w:val="24"/>
              </w:rPr>
            </w:pPr>
          </w:p>
          <w:p w14:paraId="6328F574" w14:textId="77777777" w:rsidR="00CD37CC" w:rsidRDefault="00CD37CC" w:rsidP="00011FE3">
            <w:pPr>
              <w:ind w:firstLine="630"/>
              <w:jc w:val="both"/>
              <w:rPr>
                <w:rFonts w:ascii="Times New Roman" w:hAnsi="Times New Roman" w:cs="Times New Roman"/>
                <w:sz w:val="24"/>
                <w:szCs w:val="24"/>
              </w:rPr>
            </w:pPr>
          </w:p>
          <w:p w14:paraId="355D5BA0" w14:textId="77777777" w:rsidR="00CD37CC" w:rsidRDefault="00CD37CC" w:rsidP="00011FE3">
            <w:pPr>
              <w:ind w:firstLine="630"/>
              <w:jc w:val="both"/>
              <w:rPr>
                <w:rFonts w:ascii="Times New Roman" w:hAnsi="Times New Roman" w:cs="Times New Roman"/>
                <w:sz w:val="24"/>
                <w:szCs w:val="24"/>
              </w:rPr>
            </w:pPr>
          </w:p>
          <w:p w14:paraId="5990E5F6" w14:textId="77777777" w:rsidR="00CD37CC" w:rsidRDefault="00CD37CC" w:rsidP="00011FE3">
            <w:pPr>
              <w:ind w:firstLine="630"/>
              <w:jc w:val="both"/>
              <w:rPr>
                <w:rFonts w:ascii="Times New Roman" w:hAnsi="Times New Roman" w:cs="Times New Roman"/>
                <w:sz w:val="24"/>
                <w:szCs w:val="24"/>
              </w:rPr>
            </w:pPr>
          </w:p>
          <w:p w14:paraId="26D2EA3B" w14:textId="77777777" w:rsidR="00CD37CC" w:rsidRDefault="00CD37CC" w:rsidP="00011FE3">
            <w:pPr>
              <w:ind w:firstLine="630"/>
              <w:jc w:val="both"/>
              <w:rPr>
                <w:rFonts w:ascii="Times New Roman" w:hAnsi="Times New Roman" w:cs="Times New Roman"/>
                <w:sz w:val="24"/>
                <w:szCs w:val="24"/>
              </w:rPr>
            </w:pPr>
          </w:p>
          <w:p w14:paraId="0470A770" w14:textId="77777777" w:rsidR="00CD37CC" w:rsidRDefault="00CD37CC" w:rsidP="00011FE3">
            <w:pPr>
              <w:ind w:firstLine="630"/>
              <w:jc w:val="both"/>
              <w:rPr>
                <w:rFonts w:ascii="Times New Roman" w:hAnsi="Times New Roman" w:cs="Times New Roman"/>
                <w:sz w:val="24"/>
                <w:szCs w:val="24"/>
              </w:rPr>
            </w:pPr>
          </w:p>
          <w:p w14:paraId="70D42A88" w14:textId="77777777" w:rsidR="00CD37CC" w:rsidRDefault="00CD37CC" w:rsidP="00011FE3">
            <w:pPr>
              <w:ind w:firstLine="630"/>
              <w:jc w:val="both"/>
              <w:rPr>
                <w:rFonts w:ascii="Times New Roman" w:hAnsi="Times New Roman" w:cs="Times New Roman"/>
                <w:sz w:val="24"/>
                <w:szCs w:val="24"/>
              </w:rPr>
            </w:pPr>
          </w:p>
          <w:p w14:paraId="1670A21D" w14:textId="77777777" w:rsidR="00CD37CC" w:rsidRDefault="00CD37CC" w:rsidP="00011FE3">
            <w:pPr>
              <w:ind w:firstLine="630"/>
              <w:jc w:val="both"/>
              <w:rPr>
                <w:rFonts w:ascii="Times New Roman" w:hAnsi="Times New Roman" w:cs="Times New Roman"/>
                <w:sz w:val="24"/>
                <w:szCs w:val="24"/>
              </w:rPr>
            </w:pPr>
          </w:p>
          <w:p w14:paraId="7A07EC00" w14:textId="77777777" w:rsidR="00CD37CC" w:rsidRDefault="00CD37CC" w:rsidP="00011FE3">
            <w:pPr>
              <w:ind w:firstLine="630"/>
              <w:jc w:val="both"/>
              <w:rPr>
                <w:rFonts w:ascii="Times New Roman" w:hAnsi="Times New Roman" w:cs="Times New Roman"/>
                <w:sz w:val="24"/>
                <w:szCs w:val="24"/>
              </w:rPr>
            </w:pPr>
          </w:p>
          <w:p w14:paraId="1CF5C86B" w14:textId="77777777" w:rsidR="00CD37CC" w:rsidRDefault="00CD37CC" w:rsidP="00011FE3">
            <w:pPr>
              <w:ind w:firstLine="630"/>
              <w:jc w:val="both"/>
              <w:rPr>
                <w:rFonts w:ascii="Times New Roman" w:hAnsi="Times New Roman" w:cs="Times New Roman"/>
                <w:sz w:val="24"/>
                <w:szCs w:val="24"/>
              </w:rPr>
            </w:pPr>
          </w:p>
          <w:p w14:paraId="1C1673A2" w14:textId="77777777" w:rsidR="00CD37CC" w:rsidRDefault="00CD37CC" w:rsidP="00011FE3">
            <w:pPr>
              <w:ind w:firstLine="630"/>
              <w:jc w:val="both"/>
              <w:rPr>
                <w:rFonts w:ascii="Times New Roman" w:hAnsi="Times New Roman" w:cs="Times New Roman"/>
                <w:sz w:val="24"/>
                <w:szCs w:val="24"/>
              </w:rPr>
            </w:pPr>
          </w:p>
          <w:p w14:paraId="245EE1A0" w14:textId="77777777" w:rsidR="00CD37CC" w:rsidRDefault="00CD37CC" w:rsidP="00011FE3">
            <w:pPr>
              <w:ind w:firstLine="630"/>
              <w:jc w:val="both"/>
              <w:rPr>
                <w:rFonts w:ascii="Times New Roman" w:hAnsi="Times New Roman" w:cs="Times New Roman"/>
                <w:sz w:val="24"/>
                <w:szCs w:val="24"/>
              </w:rPr>
            </w:pPr>
          </w:p>
          <w:p w14:paraId="67026D72" w14:textId="77777777" w:rsidR="00CD37CC" w:rsidRDefault="00CD37CC" w:rsidP="00011FE3">
            <w:pPr>
              <w:ind w:firstLine="630"/>
              <w:jc w:val="both"/>
              <w:rPr>
                <w:rFonts w:ascii="Times New Roman" w:hAnsi="Times New Roman" w:cs="Times New Roman"/>
                <w:sz w:val="24"/>
                <w:szCs w:val="24"/>
              </w:rPr>
            </w:pPr>
          </w:p>
          <w:p w14:paraId="632DA2B3" w14:textId="77777777" w:rsidR="00CD37CC" w:rsidRDefault="00CD37CC" w:rsidP="00011FE3">
            <w:pPr>
              <w:ind w:firstLine="630"/>
              <w:jc w:val="both"/>
              <w:rPr>
                <w:rFonts w:ascii="Times New Roman" w:hAnsi="Times New Roman" w:cs="Times New Roman"/>
                <w:sz w:val="24"/>
                <w:szCs w:val="24"/>
              </w:rPr>
            </w:pPr>
          </w:p>
          <w:p w14:paraId="68C7A9A2" w14:textId="77777777" w:rsidR="00CD37CC" w:rsidRDefault="00CD37CC" w:rsidP="00011FE3">
            <w:pPr>
              <w:ind w:firstLine="630"/>
              <w:jc w:val="both"/>
              <w:rPr>
                <w:rFonts w:ascii="Times New Roman" w:hAnsi="Times New Roman" w:cs="Times New Roman"/>
                <w:sz w:val="24"/>
                <w:szCs w:val="24"/>
              </w:rPr>
            </w:pPr>
          </w:p>
          <w:p w14:paraId="4EC38850" w14:textId="77777777" w:rsidR="00CD37CC" w:rsidRDefault="00CD37CC" w:rsidP="00011FE3">
            <w:pPr>
              <w:ind w:firstLine="630"/>
              <w:jc w:val="both"/>
              <w:rPr>
                <w:rFonts w:ascii="Times New Roman" w:hAnsi="Times New Roman" w:cs="Times New Roman"/>
                <w:sz w:val="24"/>
                <w:szCs w:val="24"/>
              </w:rPr>
            </w:pPr>
          </w:p>
          <w:p w14:paraId="3E514472" w14:textId="77777777" w:rsidR="00CD37CC" w:rsidRDefault="00CD37CC" w:rsidP="00011FE3">
            <w:pPr>
              <w:ind w:firstLine="630"/>
              <w:jc w:val="both"/>
              <w:rPr>
                <w:rFonts w:ascii="Times New Roman" w:hAnsi="Times New Roman" w:cs="Times New Roman"/>
                <w:sz w:val="24"/>
                <w:szCs w:val="24"/>
              </w:rPr>
            </w:pPr>
          </w:p>
          <w:p w14:paraId="4EBBAC05" w14:textId="77777777" w:rsidR="00CD37CC" w:rsidRDefault="00CD37CC" w:rsidP="00011FE3">
            <w:pPr>
              <w:ind w:firstLine="630"/>
              <w:jc w:val="both"/>
              <w:rPr>
                <w:rFonts w:ascii="Times New Roman" w:hAnsi="Times New Roman" w:cs="Times New Roman"/>
                <w:sz w:val="24"/>
                <w:szCs w:val="24"/>
              </w:rPr>
            </w:pPr>
          </w:p>
          <w:p w14:paraId="10C31728" w14:textId="77777777" w:rsidR="00CD37CC" w:rsidRDefault="00CD37CC" w:rsidP="00011FE3">
            <w:pPr>
              <w:ind w:firstLine="630"/>
              <w:jc w:val="both"/>
              <w:rPr>
                <w:rFonts w:ascii="Times New Roman" w:hAnsi="Times New Roman" w:cs="Times New Roman"/>
                <w:sz w:val="24"/>
                <w:szCs w:val="24"/>
              </w:rPr>
            </w:pPr>
          </w:p>
          <w:p w14:paraId="275C1D1E" w14:textId="77777777" w:rsidR="00CD37CC" w:rsidRDefault="00CD37CC" w:rsidP="00011FE3">
            <w:pPr>
              <w:ind w:firstLine="630"/>
              <w:jc w:val="both"/>
              <w:rPr>
                <w:rFonts w:ascii="Times New Roman" w:hAnsi="Times New Roman" w:cs="Times New Roman"/>
                <w:sz w:val="24"/>
                <w:szCs w:val="24"/>
              </w:rPr>
            </w:pPr>
          </w:p>
          <w:p w14:paraId="13D5DB99" w14:textId="77777777" w:rsidR="00CD37CC" w:rsidRDefault="00CD37CC" w:rsidP="00011FE3">
            <w:pPr>
              <w:ind w:firstLine="630"/>
              <w:jc w:val="both"/>
              <w:rPr>
                <w:rFonts w:ascii="Times New Roman" w:hAnsi="Times New Roman" w:cs="Times New Roman"/>
                <w:sz w:val="24"/>
                <w:szCs w:val="24"/>
              </w:rPr>
            </w:pPr>
          </w:p>
          <w:p w14:paraId="0E562BF1" w14:textId="77777777" w:rsidR="00CD37CC" w:rsidRDefault="00CD37CC" w:rsidP="00011FE3">
            <w:pPr>
              <w:ind w:firstLine="630"/>
              <w:jc w:val="both"/>
              <w:rPr>
                <w:rFonts w:ascii="Times New Roman" w:hAnsi="Times New Roman" w:cs="Times New Roman"/>
                <w:sz w:val="24"/>
                <w:szCs w:val="24"/>
              </w:rPr>
            </w:pPr>
          </w:p>
          <w:p w14:paraId="1AE0683D" w14:textId="77777777" w:rsidR="00CD37CC" w:rsidRDefault="00CD37CC" w:rsidP="00011FE3">
            <w:pPr>
              <w:ind w:firstLine="630"/>
              <w:jc w:val="both"/>
              <w:rPr>
                <w:rFonts w:ascii="Times New Roman" w:hAnsi="Times New Roman" w:cs="Times New Roman"/>
                <w:sz w:val="24"/>
                <w:szCs w:val="24"/>
              </w:rPr>
            </w:pPr>
          </w:p>
          <w:p w14:paraId="2E0B9BAB" w14:textId="77777777" w:rsidR="00CD37CC" w:rsidRDefault="00CD37CC" w:rsidP="00011FE3">
            <w:pPr>
              <w:ind w:firstLine="630"/>
              <w:jc w:val="both"/>
              <w:rPr>
                <w:rFonts w:ascii="Times New Roman" w:hAnsi="Times New Roman" w:cs="Times New Roman"/>
                <w:sz w:val="24"/>
                <w:szCs w:val="24"/>
              </w:rPr>
            </w:pPr>
          </w:p>
          <w:p w14:paraId="0E5FA8BF" w14:textId="77777777" w:rsidR="00CD37CC" w:rsidRDefault="00CD37CC" w:rsidP="00011FE3">
            <w:pPr>
              <w:ind w:firstLine="630"/>
              <w:jc w:val="both"/>
              <w:rPr>
                <w:rFonts w:ascii="Times New Roman" w:hAnsi="Times New Roman" w:cs="Times New Roman"/>
                <w:sz w:val="24"/>
                <w:szCs w:val="24"/>
              </w:rPr>
            </w:pPr>
          </w:p>
          <w:p w14:paraId="06D94EA7" w14:textId="77777777" w:rsidR="00CD37CC" w:rsidRDefault="00CD37CC" w:rsidP="00011FE3">
            <w:pPr>
              <w:ind w:firstLine="630"/>
              <w:jc w:val="both"/>
              <w:rPr>
                <w:rFonts w:ascii="Times New Roman" w:hAnsi="Times New Roman" w:cs="Times New Roman"/>
                <w:sz w:val="24"/>
                <w:szCs w:val="24"/>
              </w:rPr>
            </w:pPr>
          </w:p>
          <w:p w14:paraId="59AB1709" w14:textId="77777777" w:rsidR="00CD37CC" w:rsidRDefault="00CD37CC" w:rsidP="00011FE3">
            <w:pPr>
              <w:ind w:firstLine="630"/>
              <w:jc w:val="both"/>
              <w:rPr>
                <w:rFonts w:ascii="Times New Roman" w:hAnsi="Times New Roman" w:cs="Times New Roman"/>
                <w:sz w:val="24"/>
                <w:szCs w:val="24"/>
              </w:rPr>
            </w:pPr>
          </w:p>
          <w:p w14:paraId="139FA138" w14:textId="77777777" w:rsidR="00CD37CC" w:rsidRDefault="00CD37CC" w:rsidP="00011FE3">
            <w:pPr>
              <w:ind w:firstLine="630"/>
              <w:jc w:val="both"/>
              <w:rPr>
                <w:rFonts w:ascii="Times New Roman" w:hAnsi="Times New Roman" w:cs="Times New Roman"/>
                <w:sz w:val="24"/>
                <w:szCs w:val="24"/>
              </w:rPr>
            </w:pPr>
          </w:p>
          <w:p w14:paraId="6DF898DD" w14:textId="77777777" w:rsidR="00CD37CC" w:rsidRDefault="00CD37CC" w:rsidP="00011FE3">
            <w:pPr>
              <w:ind w:firstLine="630"/>
              <w:jc w:val="both"/>
              <w:rPr>
                <w:rFonts w:ascii="Times New Roman" w:hAnsi="Times New Roman" w:cs="Times New Roman"/>
                <w:sz w:val="24"/>
                <w:szCs w:val="24"/>
              </w:rPr>
            </w:pPr>
          </w:p>
          <w:p w14:paraId="750D46F9" w14:textId="77777777" w:rsidR="00CD37CC" w:rsidRDefault="00CD37CC" w:rsidP="00011FE3">
            <w:pPr>
              <w:ind w:firstLine="630"/>
              <w:jc w:val="both"/>
              <w:rPr>
                <w:rFonts w:ascii="Times New Roman" w:hAnsi="Times New Roman" w:cs="Times New Roman"/>
                <w:sz w:val="24"/>
                <w:szCs w:val="24"/>
              </w:rPr>
            </w:pPr>
          </w:p>
          <w:p w14:paraId="1968C5DB" w14:textId="77777777" w:rsidR="00CD37CC" w:rsidRDefault="00CD37CC" w:rsidP="00011FE3">
            <w:pPr>
              <w:ind w:firstLine="630"/>
              <w:jc w:val="both"/>
              <w:rPr>
                <w:rFonts w:ascii="Times New Roman" w:hAnsi="Times New Roman" w:cs="Times New Roman"/>
                <w:sz w:val="24"/>
                <w:szCs w:val="24"/>
              </w:rPr>
            </w:pPr>
          </w:p>
          <w:p w14:paraId="637B1EB9" w14:textId="77777777" w:rsidR="00CD37CC" w:rsidRDefault="00CD37CC" w:rsidP="00011FE3">
            <w:pPr>
              <w:ind w:firstLine="630"/>
              <w:jc w:val="both"/>
              <w:rPr>
                <w:rFonts w:ascii="Times New Roman" w:hAnsi="Times New Roman" w:cs="Times New Roman"/>
                <w:sz w:val="24"/>
                <w:szCs w:val="24"/>
              </w:rPr>
            </w:pPr>
          </w:p>
          <w:p w14:paraId="055699F2" w14:textId="77777777" w:rsidR="00CD37CC" w:rsidRDefault="00CD37CC" w:rsidP="00011FE3">
            <w:pPr>
              <w:ind w:firstLine="630"/>
              <w:jc w:val="both"/>
              <w:rPr>
                <w:rFonts w:ascii="Times New Roman" w:hAnsi="Times New Roman" w:cs="Times New Roman"/>
                <w:sz w:val="24"/>
                <w:szCs w:val="24"/>
              </w:rPr>
            </w:pPr>
          </w:p>
          <w:p w14:paraId="665C7A41" w14:textId="77777777" w:rsidR="00CD37CC" w:rsidRDefault="00CD37CC" w:rsidP="00011FE3">
            <w:pPr>
              <w:ind w:firstLine="630"/>
              <w:jc w:val="both"/>
              <w:rPr>
                <w:rFonts w:ascii="Times New Roman" w:hAnsi="Times New Roman" w:cs="Times New Roman"/>
                <w:sz w:val="24"/>
                <w:szCs w:val="24"/>
              </w:rPr>
            </w:pPr>
          </w:p>
          <w:p w14:paraId="04CB094D" w14:textId="77777777" w:rsidR="00CD37CC" w:rsidRDefault="00CD37CC" w:rsidP="00011FE3">
            <w:pPr>
              <w:ind w:firstLine="630"/>
              <w:jc w:val="both"/>
              <w:rPr>
                <w:rFonts w:ascii="Times New Roman" w:hAnsi="Times New Roman" w:cs="Times New Roman"/>
                <w:sz w:val="24"/>
                <w:szCs w:val="24"/>
              </w:rPr>
            </w:pPr>
          </w:p>
          <w:p w14:paraId="7C3081D8" w14:textId="77777777" w:rsidR="00CD37CC" w:rsidRDefault="00CD37CC" w:rsidP="00011FE3">
            <w:pPr>
              <w:ind w:firstLine="630"/>
              <w:jc w:val="both"/>
              <w:rPr>
                <w:rFonts w:ascii="Times New Roman" w:hAnsi="Times New Roman" w:cs="Times New Roman"/>
                <w:sz w:val="24"/>
                <w:szCs w:val="24"/>
              </w:rPr>
            </w:pPr>
          </w:p>
          <w:p w14:paraId="6BF2487B" w14:textId="77777777" w:rsidR="00CD37CC" w:rsidRDefault="00CD37CC" w:rsidP="00011FE3">
            <w:pPr>
              <w:ind w:firstLine="630"/>
              <w:jc w:val="both"/>
              <w:rPr>
                <w:rFonts w:ascii="Times New Roman" w:hAnsi="Times New Roman" w:cs="Times New Roman"/>
                <w:sz w:val="24"/>
                <w:szCs w:val="24"/>
              </w:rPr>
            </w:pPr>
          </w:p>
          <w:p w14:paraId="48D39131" w14:textId="77777777" w:rsidR="00CD37CC" w:rsidRDefault="00CD37CC" w:rsidP="00011FE3">
            <w:pPr>
              <w:ind w:firstLine="630"/>
              <w:jc w:val="both"/>
              <w:rPr>
                <w:rFonts w:ascii="Times New Roman" w:hAnsi="Times New Roman" w:cs="Times New Roman"/>
                <w:sz w:val="24"/>
                <w:szCs w:val="24"/>
              </w:rPr>
            </w:pPr>
          </w:p>
          <w:p w14:paraId="7775DE0A" w14:textId="77777777" w:rsidR="00CD37CC" w:rsidRDefault="00CD37CC" w:rsidP="00011FE3">
            <w:pPr>
              <w:ind w:firstLine="630"/>
              <w:jc w:val="both"/>
              <w:rPr>
                <w:rFonts w:ascii="Times New Roman" w:hAnsi="Times New Roman" w:cs="Times New Roman"/>
                <w:sz w:val="24"/>
                <w:szCs w:val="24"/>
              </w:rPr>
            </w:pPr>
          </w:p>
          <w:p w14:paraId="7FD40C48" w14:textId="77777777" w:rsidR="00CD37CC" w:rsidRDefault="00CD37CC" w:rsidP="00011FE3">
            <w:pPr>
              <w:ind w:firstLine="630"/>
              <w:jc w:val="both"/>
              <w:rPr>
                <w:rFonts w:ascii="Times New Roman" w:hAnsi="Times New Roman" w:cs="Times New Roman"/>
                <w:sz w:val="24"/>
                <w:szCs w:val="24"/>
              </w:rPr>
            </w:pPr>
          </w:p>
          <w:p w14:paraId="04E820AB" w14:textId="77777777" w:rsidR="00CD37CC" w:rsidRDefault="00CD37CC" w:rsidP="00011FE3">
            <w:pPr>
              <w:ind w:firstLine="630"/>
              <w:jc w:val="both"/>
              <w:rPr>
                <w:rFonts w:ascii="Times New Roman" w:hAnsi="Times New Roman" w:cs="Times New Roman"/>
                <w:sz w:val="24"/>
                <w:szCs w:val="24"/>
              </w:rPr>
            </w:pPr>
          </w:p>
          <w:p w14:paraId="5839F2FF" w14:textId="77777777" w:rsidR="00CD37CC" w:rsidRDefault="00CD37CC" w:rsidP="00011FE3">
            <w:pPr>
              <w:ind w:firstLine="630"/>
              <w:jc w:val="both"/>
              <w:rPr>
                <w:rFonts w:ascii="Times New Roman" w:hAnsi="Times New Roman" w:cs="Times New Roman"/>
                <w:sz w:val="24"/>
                <w:szCs w:val="24"/>
              </w:rPr>
            </w:pPr>
          </w:p>
          <w:p w14:paraId="422C074A" w14:textId="77777777" w:rsidR="00CD37CC" w:rsidRDefault="00CD37CC" w:rsidP="00011FE3">
            <w:pPr>
              <w:ind w:firstLine="630"/>
              <w:jc w:val="both"/>
              <w:rPr>
                <w:rFonts w:ascii="Times New Roman" w:hAnsi="Times New Roman" w:cs="Times New Roman"/>
                <w:sz w:val="24"/>
                <w:szCs w:val="24"/>
              </w:rPr>
            </w:pPr>
          </w:p>
          <w:p w14:paraId="2E2075E1" w14:textId="77777777" w:rsidR="00CD37CC" w:rsidRDefault="00CD37CC" w:rsidP="00011FE3">
            <w:pPr>
              <w:ind w:firstLine="630"/>
              <w:jc w:val="both"/>
              <w:rPr>
                <w:rFonts w:ascii="Times New Roman" w:hAnsi="Times New Roman" w:cs="Times New Roman"/>
                <w:sz w:val="24"/>
                <w:szCs w:val="24"/>
              </w:rPr>
            </w:pPr>
          </w:p>
          <w:p w14:paraId="2E5703F8" w14:textId="77777777" w:rsidR="00CD37CC" w:rsidRDefault="00CD37CC" w:rsidP="00011FE3">
            <w:pPr>
              <w:ind w:firstLine="630"/>
              <w:jc w:val="both"/>
              <w:rPr>
                <w:rFonts w:ascii="Times New Roman" w:hAnsi="Times New Roman" w:cs="Times New Roman"/>
                <w:sz w:val="24"/>
                <w:szCs w:val="24"/>
              </w:rPr>
            </w:pPr>
          </w:p>
          <w:p w14:paraId="5B4002A8" w14:textId="77777777" w:rsidR="00CD37CC" w:rsidRDefault="00CD37CC" w:rsidP="00011FE3">
            <w:pPr>
              <w:ind w:firstLine="630"/>
              <w:jc w:val="both"/>
              <w:rPr>
                <w:rFonts w:ascii="Times New Roman" w:hAnsi="Times New Roman" w:cs="Times New Roman"/>
                <w:sz w:val="24"/>
                <w:szCs w:val="24"/>
              </w:rPr>
            </w:pPr>
          </w:p>
          <w:p w14:paraId="41B2BE66" w14:textId="77777777" w:rsidR="00CD37CC" w:rsidRDefault="00CD37CC" w:rsidP="00011FE3">
            <w:pPr>
              <w:ind w:firstLine="630"/>
              <w:jc w:val="both"/>
              <w:rPr>
                <w:rFonts w:ascii="Times New Roman" w:hAnsi="Times New Roman" w:cs="Times New Roman"/>
                <w:sz w:val="24"/>
                <w:szCs w:val="24"/>
              </w:rPr>
            </w:pPr>
          </w:p>
          <w:p w14:paraId="013F20F5" w14:textId="77777777" w:rsidR="00CD37CC" w:rsidRDefault="00CD37CC" w:rsidP="00011FE3">
            <w:pPr>
              <w:ind w:firstLine="630"/>
              <w:jc w:val="both"/>
              <w:rPr>
                <w:rFonts w:ascii="Times New Roman" w:hAnsi="Times New Roman" w:cs="Times New Roman"/>
                <w:sz w:val="24"/>
                <w:szCs w:val="24"/>
              </w:rPr>
            </w:pPr>
          </w:p>
          <w:p w14:paraId="6DDFF892" w14:textId="77777777" w:rsidR="00CD37CC" w:rsidRDefault="00CD37CC" w:rsidP="00011FE3">
            <w:pPr>
              <w:ind w:firstLine="630"/>
              <w:jc w:val="both"/>
              <w:rPr>
                <w:rFonts w:ascii="Times New Roman" w:hAnsi="Times New Roman" w:cs="Times New Roman"/>
                <w:sz w:val="24"/>
                <w:szCs w:val="24"/>
              </w:rPr>
            </w:pPr>
          </w:p>
          <w:p w14:paraId="444FE144" w14:textId="77777777" w:rsidR="00CD37CC" w:rsidRDefault="00CD37CC" w:rsidP="00011FE3">
            <w:pPr>
              <w:ind w:firstLine="630"/>
              <w:jc w:val="both"/>
              <w:rPr>
                <w:rFonts w:ascii="Times New Roman" w:hAnsi="Times New Roman" w:cs="Times New Roman"/>
                <w:sz w:val="24"/>
                <w:szCs w:val="24"/>
              </w:rPr>
            </w:pPr>
          </w:p>
          <w:p w14:paraId="4781C631" w14:textId="77777777" w:rsidR="00CD37CC" w:rsidRDefault="00CD37CC" w:rsidP="00011FE3">
            <w:pPr>
              <w:ind w:firstLine="630"/>
              <w:jc w:val="both"/>
              <w:rPr>
                <w:rFonts w:ascii="Times New Roman" w:hAnsi="Times New Roman" w:cs="Times New Roman"/>
                <w:sz w:val="24"/>
                <w:szCs w:val="24"/>
              </w:rPr>
            </w:pPr>
          </w:p>
          <w:p w14:paraId="208A765B" w14:textId="77777777" w:rsidR="00CD37CC" w:rsidRDefault="00CD37CC" w:rsidP="00011FE3">
            <w:pPr>
              <w:ind w:firstLine="630"/>
              <w:jc w:val="both"/>
              <w:rPr>
                <w:rFonts w:ascii="Times New Roman" w:hAnsi="Times New Roman" w:cs="Times New Roman"/>
                <w:sz w:val="24"/>
                <w:szCs w:val="24"/>
              </w:rPr>
            </w:pPr>
          </w:p>
          <w:p w14:paraId="7AEB4D1C" w14:textId="77777777" w:rsidR="00CD37CC" w:rsidRDefault="00CD37CC" w:rsidP="00011FE3">
            <w:pPr>
              <w:ind w:firstLine="630"/>
              <w:jc w:val="both"/>
              <w:rPr>
                <w:rFonts w:ascii="Times New Roman" w:hAnsi="Times New Roman" w:cs="Times New Roman"/>
                <w:sz w:val="24"/>
                <w:szCs w:val="24"/>
              </w:rPr>
            </w:pPr>
          </w:p>
          <w:p w14:paraId="2FFA1306" w14:textId="77777777" w:rsidR="00CD37CC" w:rsidRDefault="00CD37CC" w:rsidP="00011FE3">
            <w:pPr>
              <w:ind w:firstLine="630"/>
              <w:jc w:val="both"/>
              <w:rPr>
                <w:rFonts w:ascii="Times New Roman" w:hAnsi="Times New Roman" w:cs="Times New Roman"/>
                <w:sz w:val="24"/>
                <w:szCs w:val="24"/>
              </w:rPr>
            </w:pPr>
          </w:p>
          <w:p w14:paraId="27B89DBB" w14:textId="77777777" w:rsidR="00CD37CC" w:rsidRDefault="00CD37CC" w:rsidP="00011FE3">
            <w:pPr>
              <w:ind w:firstLine="630"/>
              <w:jc w:val="both"/>
              <w:rPr>
                <w:rFonts w:ascii="Times New Roman" w:hAnsi="Times New Roman" w:cs="Times New Roman"/>
                <w:sz w:val="24"/>
                <w:szCs w:val="24"/>
              </w:rPr>
            </w:pPr>
          </w:p>
          <w:p w14:paraId="7087CC86" w14:textId="77777777" w:rsidR="00CD37CC" w:rsidRDefault="00CD37CC" w:rsidP="00011FE3">
            <w:pPr>
              <w:ind w:firstLine="630"/>
              <w:jc w:val="both"/>
              <w:rPr>
                <w:rFonts w:ascii="Times New Roman" w:hAnsi="Times New Roman" w:cs="Times New Roman"/>
                <w:sz w:val="24"/>
                <w:szCs w:val="24"/>
              </w:rPr>
            </w:pPr>
          </w:p>
          <w:p w14:paraId="24BE165C" w14:textId="77777777" w:rsidR="00CD37CC" w:rsidRDefault="00CD37CC" w:rsidP="00011FE3">
            <w:pPr>
              <w:ind w:firstLine="630"/>
              <w:jc w:val="both"/>
              <w:rPr>
                <w:rFonts w:ascii="Times New Roman" w:hAnsi="Times New Roman" w:cs="Times New Roman"/>
                <w:sz w:val="24"/>
                <w:szCs w:val="24"/>
              </w:rPr>
            </w:pPr>
          </w:p>
          <w:p w14:paraId="2B6C8DA2" w14:textId="77777777" w:rsidR="00CD37CC" w:rsidRDefault="00CD37CC" w:rsidP="00011FE3">
            <w:pPr>
              <w:ind w:firstLine="630"/>
              <w:jc w:val="both"/>
              <w:rPr>
                <w:rFonts w:ascii="Times New Roman" w:hAnsi="Times New Roman" w:cs="Times New Roman"/>
                <w:sz w:val="24"/>
                <w:szCs w:val="24"/>
              </w:rPr>
            </w:pPr>
          </w:p>
          <w:p w14:paraId="7E823AE4" w14:textId="77777777" w:rsidR="00CD37CC" w:rsidRDefault="00CD37CC" w:rsidP="00011FE3">
            <w:pPr>
              <w:ind w:firstLine="630"/>
              <w:jc w:val="both"/>
              <w:rPr>
                <w:rFonts w:ascii="Times New Roman" w:hAnsi="Times New Roman" w:cs="Times New Roman"/>
                <w:sz w:val="24"/>
                <w:szCs w:val="24"/>
              </w:rPr>
            </w:pPr>
          </w:p>
          <w:p w14:paraId="651A4220" w14:textId="77777777" w:rsidR="00CD37CC" w:rsidRDefault="00CD37CC" w:rsidP="00011FE3">
            <w:pPr>
              <w:ind w:firstLine="630"/>
              <w:jc w:val="both"/>
              <w:rPr>
                <w:rFonts w:ascii="Times New Roman" w:hAnsi="Times New Roman" w:cs="Times New Roman"/>
                <w:sz w:val="24"/>
                <w:szCs w:val="24"/>
              </w:rPr>
            </w:pPr>
          </w:p>
          <w:p w14:paraId="3B67A4DC" w14:textId="77777777" w:rsidR="00CD37CC" w:rsidRDefault="00CD37CC" w:rsidP="00011FE3">
            <w:pPr>
              <w:ind w:firstLine="630"/>
              <w:jc w:val="both"/>
              <w:rPr>
                <w:rFonts w:ascii="Times New Roman" w:hAnsi="Times New Roman" w:cs="Times New Roman"/>
                <w:sz w:val="24"/>
                <w:szCs w:val="24"/>
              </w:rPr>
            </w:pPr>
          </w:p>
          <w:p w14:paraId="122C6098" w14:textId="77777777" w:rsidR="00CD37CC" w:rsidRDefault="00CD37CC" w:rsidP="00011FE3">
            <w:pPr>
              <w:ind w:firstLine="630"/>
              <w:jc w:val="both"/>
              <w:rPr>
                <w:rFonts w:ascii="Times New Roman" w:hAnsi="Times New Roman" w:cs="Times New Roman"/>
                <w:sz w:val="24"/>
                <w:szCs w:val="24"/>
              </w:rPr>
            </w:pPr>
          </w:p>
          <w:p w14:paraId="4B82646F" w14:textId="77777777" w:rsidR="00CD37CC" w:rsidRDefault="00CD37CC" w:rsidP="00011FE3">
            <w:pPr>
              <w:ind w:firstLine="630"/>
              <w:jc w:val="both"/>
              <w:rPr>
                <w:rFonts w:ascii="Times New Roman" w:hAnsi="Times New Roman" w:cs="Times New Roman"/>
                <w:sz w:val="24"/>
                <w:szCs w:val="24"/>
              </w:rPr>
            </w:pPr>
          </w:p>
          <w:p w14:paraId="6453DF86" w14:textId="77777777" w:rsidR="00CD37CC" w:rsidRDefault="00CD37CC" w:rsidP="00011FE3">
            <w:pPr>
              <w:ind w:firstLine="630"/>
              <w:jc w:val="both"/>
              <w:rPr>
                <w:rFonts w:ascii="Times New Roman" w:hAnsi="Times New Roman" w:cs="Times New Roman"/>
                <w:sz w:val="24"/>
                <w:szCs w:val="24"/>
              </w:rPr>
            </w:pPr>
          </w:p>
          <w:p w14:paraId="00B2F26C" w14:textId="77777777" w:rsidR="00CD37CC" w:rsidRDefault="00CD37CC" w:rsidP="00011FE3">
            <w:pPr>
              <w:ind w:firstLine="630"/>
              <w:jc w:val="both"/>
              <w:rPr>
                <w:rFonts w:ascii="Times New Roman" w:hAnsi="Times New Roman" w:cs="Times New Roman"/>
                <w:sz w:val="24"/>
                <w:szCs w:val="24"/>
              </w:rPr>
            </w:pPr>
          </w:p>
          <w:p w14:paraId="6C0ACB6F" w14:textId="77777777" w:rsidR="00CD37CC" w:rsidRDefault="00CD37CC" w:rsidP="00011FE3">
            <w:pPr>
              <w:ind w:firstLine="630"/>
              <w:jc w:val="both"/>
              <w:rPr>
                <w:rFonts w:ascii="Times New Roman" w:hAnsi="Times New Roman" w:cs="Times New Roman"/>
                <w:sz w:val="24"/>
                <w:szCs w:val="24"/>
              </w:rPr>
            </w:pPr>
          </w:p>
          <w:p w14:paraId="752B55FC" w14:textId="77777777" w:rsidR="00CD37CC" w:rsidRDefault="00CD37CC" w:rsidP="00011FE3">
            <w:pPr>
              <w:ind w:firstLine="630"/>
              <w:jc w:val="both"/>
              <w:rPr>
                <w:rFonts w:ascii="Times New Roman" w:hAnsi="Times New Roman" w:cs="Times New Roman"/>
                <w:sz w:val="24"/>
                <w:szCs w:val="24"/>
              </w:rPr>
            </w:pPr>
          </w:p>
          <w:p w14:paraId="1A8EA93F" w14:textId="77777777" w:rsidR="00CD37CC" w:rsidRDefault="00CD37CC" w:rsidP="00011FE3">
            <w:pPr>
              <w:ind w:firstLine="630"/>
              <w:jc w:val="both"/>
              <w:rPr>
                <w:rFonts w:ascii="Times New Roman" w:hAnsi="Times New Roman" w:cs="Times New Roman"/>
                <w:sz w:val="24"/>
                <w:szCs w:val="24"/>
              </w:rPr>
            </w:pPr>
          </w:p>
          <w:p w14:paraId="6DFFA3BC" w14:textId="77777777" w:rsidR="00CD37CC" w:rsidRDefault="00CD37CC" w:rsidP="00011FE3">
            <w:pPr>
              <w:ind w:firstLine="630"/>
              <w:jc w:val="both"/>
              <w:rPr>
                <w:rFonts w:ascii="Times New Roman" w:hAnsi="Times New Roman" w:cs="Times New Roman"/>
                <w:sz w:val="24"/>
                <w:szCs w:val="24"/>
              </w:rPr>
            </w:pPr>
          </w:p>
          <w:p w14:paraId="033958F0" w14:textId="77777777" w:rsidR="00CD37CC" w:rsidRDefault="00CD37CC" w:rsidP="00011FE3">
            <w:pPr>
              <w:ind w:firstLine="630"/>
              <w:jc w:val="both"/>
              <w:rPr>
                <w:rFonts w:ascii="Times New Roman" w:hAnsi="Times New Roman" w:cs="Times New Roman"/>
                <w:sz w:val="24"/>
                <w:szCs w:val="24"/>
              </w:rPr>
            </w:pPr>
          </w:p>
          <w:p w14:paraId="4A15A98E" w14:textId="77777777" w:rsidR="00CD37CC" w:rsidRDefault="00CD37CC" w:rsidP="00011FE3">
            <w:pPr>
              <w:ind w:firstLine="630"/>
              <w:jc w:val="both"/>
              <w:rPr>
                <w:rFonts w:ascii="Times New Roman" w:hAnsi="Times New Roman" w:cs="Times New Roman"/>
                <w:sz w:val="24"/>
                <w:szCs w:val="24"/>
              </w:rPr>
            </w:pPr>
          </w:p>
          <w:p w14:paraId="3C169989" w14:textId="77777777" w:rsidR="00CD37CC" w:rsidRDefault="00CD37CC" w:rsidP="00011FE3">
            <w:pPr>
              <w:ind w:firstLine="630"/>
              <w:jc w:val="both"/>
              <w:rPr>
                <w:rFonts w:ascii="Times New Roman" w:hAnsi="Times New Roman" w:cs="Times New Roman"/>
                <w:sz w:val="24"/>
                <w:szCs w:val="24"/>
              </w:rPr>
            </w:pPr>
          </w:p>
          <w:p w14:paraId="4A0CEB4B" w14:textId="77777777" w:rsidR="00CD37CC" w:rsidRDefault="00CD37CC" w:rsidP="00011FE3">
            <w:pPr>
              <w:ind w:firstLine="630"/>
              <w:jc w:val="both"/>
              <w:rPr>
                <w:rFonts w:ascii="Times New Roman" w:hAnsi="Times New Roman" w:cs="Times New Roman"/>
                <w:sz w:val="24"/>
                <w:szCs w:val="24"/>
              </w:rPr>
            </w:pPr>
          </w:p>
          <w:p w14:paraId="6CAB83DF" w14:textId="77777777" w:rsidR="00CD37CC" w:rsidRDefault="00CD37CC" w:rsidP="00011FE3">
            <w:pPr>
              <w:ind w:firstLine="630"/>
              <w:jc w:val="both"/>
              <w:rPr>
                <w:rFonts w:ascii="Times New Roman" w:hAnsi="Times New Roman" w:cs="Times New Roman"/>
                <w:sz w:val="24"/>
                <w:szCs w:val="24"/>
              </w:rPr>
            </w:pPr>
          </w:p>
          <w:p w14:paraId="0AEEE3DF" w14:textId="77777777" w:rsidR="00CD37CC" w:rsidRDefault="00CD37CC" w:rsidP="00011FE3">
            <w:pPr>
              <w:ind w:firstLine="630"/>
              <w:jc w:val="both"/>
              <w:rPr>
                <w:rFonts w:ascii="Times New Roman" w:hAnsi="Times New Roman" w:cs="Times New Roman"/>
                <w:sz w:val="24"/>
                <w:szCs w:val="24"/>
              </w:rPr>
            </w:pPr>
          </w:p>
          <w:p w14:paraId="09A89E2F" w14:textId="77777777" w:rsidR="00CD37CC" w:rsidRDefault="00CD37CC" w:rsidP="00011FE3">
            <w:pPr>
              <w:ind w:firstLine="630"/>
              <w:jc w:val="both"/>
              <w:rPr>
                <w:rFonts w:ascii="Times New Roman" w:hAnsi="Times New Roman" w:cs="Times New Roman"/>
                <w:sz w:val="24"/>
                <w:szCs w:val="24"/>
              </w:rPr>
            </w:pPr>
          </w:p>
          <w:p w14:paraId="24C91F15" w14:textId="77777777" w:rsidR="00CD37CC" w:rsidRDefault="00CD37CC" w:rsidP="00011FE3">
            <w:pPr>
              <w:ind w:firstLine="630"/>
              <w:jc w:val="both"/>
              <w:rPr>
                <w:rFonts w:ascii="Times New Roman" w:hAnsi="Times New Roman" w:cs="Times New Roman"/>
                <w:sz w:val="24"/>
                <w:szCs w:val="24"/>
              </w:rPr>
            </w:pPr>
          </w:p>
          <w:p w14:paraId="52BA3056" w14:textId="77777777" w:rsidR="00CD37CC" w:rsidRDefault="00CD37CC" w:rsidP="00011FE3">
            <w:pPr>
              <w:ind w:firstLine="630"/>
              <w:jc w:val="both"/>
              <w:rPr>
                <w:rFonts w:ascii="Times New Roman" w:hAnsi="Times New Roman" w:cs="Times New Roman"/>
                <w:sz w:val="24"/>
                <w:szCs w:val="24"/>
              </w:rPr>
            </w:pPr>
          </w:p>
          <w:p w14:paraId="4BDD2690" w14:textId="77777777" w:rsidR="00CD37CC" w:rsidRDefault="00CD37CC" w:rsidP="00011FE3">
            <w:pPr>
              <w:ind w:firstLine="630"/>
              <w:jc w:val="both"/>
              <w:rPr>
                <w:rFonts w:ascii="Times New Roman" w:hAnsi="Times New Roman" w:cs="Times New Roman"/>
                <w:sz w:val="24"/>
                <w:szCs w:val="24"/>
              </w:rPr>
            </w:pPr>
          </w:p>
          <w:p w14:paraId="7E1D3B8C" w14:textId="77777777" w:rsidR="00CD37CC" w:rsidRDefault="00CD37CC" w:rsidP="00011FE3">
            <w:pPr>
              <w:ind w:firstLine="630"/>
              <w:jc w:val="both"/>
              <w:rPr>
                <w:rFonts w:ascii="Times New Roman" w:hAnsi="Times New Roman" w:cs="Times New Roman"/>
                <w:sz w:val="24"/>
                <w:szCs w:val="24"/>
              </w:rPr>
            </w:pPr>
          </w:p>
          <w:p w14:paraId="428276E0" w14:textId="77777777" w:rsidR="00CD37CC" w:rsidRDefault="00CD37CC" w:rsidP="00011FE3">
            <w:pPr>
              <w:ind w:firstLine="630"/>
              <w:jc w:val="both"/>
              <w:rPr>
                <w:rFonts w:ascii="Times New Roman" w:hAnsi="Times New Roman" w:cs="Times New Roman"/>
                <w:sz w:val="24"/>
                <w:szCs w:val="24"/>
              </w:rPr>
            </w:pPr>
          </w:p>
          <w:p w14:paraId="22174386" w14:textId="77777777" w:rsidR="00CD37CC" w:rsidRDefault="00CD37CC" w:rsidP="00011FE3">
            <w:pPr>
              <w:ind w:firstLine="630"/>
              <w:jc w:val="both"/>
              <w:rPr>
                <w:rFonts w:ascii="Times New Roman" w:hAnsi="Times New Roman" w:cs="Times New Roman"/>
                <w:sz w:val="24"/>
                <w:szCs w:val="24"/>
              </w:rPr>
            </w:pPr>
          </w:p>
          <w:p w14:paraId="71861E7A" w14:textId="77777777" w:rsidR="00CD37CC" w:rsidRDefault="00CD37CC" w:rsidP="00011FE3">
            <w:pPr>
              <w:ind w:firstLine="630"/>
              <w:jc w:val="both"/>
              <w:rPr>
                <w:rFonts w:ascii="Times New Roman" w:hAnsi="Times New Roman" w:cs="Times New Roman"/>
                <w:sz w:val="24"/>
                <w:szCs w:val="24"/>
              </w:rPr>
            </w:pPr>
          </w:p>
          <w:p w14:paraId="414C345E" w14:textId="77777777" w:rsidR="00CD37CC" w:rsidRDefault="00CD37CC" w:rsidP="00011FE3">
            <w:pPr>
              <w:ind w:firstLine="630"/>
              <w:jc w:val="both"/>
              <w:rPr>
                <w:rFonts w:ascii="Times New Roman" w:hAnsi="Times New Roman" w:cs="Times New Roman"/>
                <w:sz w:val="24"/>
                <w:szCs w:val="24"/>
              </w:rPr>
            </w:pPr>
          </w:p>
          <w:p w14:paraId="2381D257" w14:textId="77777777" w:rsidR="00CD37CC" w:rsidRDefault="00CD37CC" w:rsidP="00011FE3">
            <w:pPr>
              <w:ind w:firstLine="630"/>
              <w:jc w:val="both"/>
              <w:rPr>
                <w:rFonts w:ascii="Times New Roman" w:hAnsi="Times New Roman" w:cs="Times New Roman"/>
                <w:sz w:val="24"/>
                <w:szCs w:val="24"/>
              </w:rPr>
            </w:pPr>
          </w:p>
          <w:p w14:paraId="466F256D" w14:textId="77777777" w:rsidR="00CD37CC" w:rsidRDefault="00CD37CC" w:rsidP="00011FE3">
            <w:pPr>
              <w:ind w:firstLine="630"/>
              <w:jc w:val="both"/>
              <w:rPr>
                <w:rFonts w:ascii="Times New Roman" w:hAnsi="Times New Roman" w:cs="Times New Roman"/>
                <w:sz w:val="24"/>
                <w:szCs w:val="24"/>
              </w:rPr>
            </w:pPr>
          </w:p>
          <w:p w14:paraId="30FBADED" w14:textId="77777777" w:rsidR="00CD37CC" w:rsidRDefault="00CD37CC" w:rsidP="00011FE3">
            <w:pPr>
              <w:ind w:firstLine="630"/>
              <w:jc w:val="both"/>
              <w:rPr>
                <w:rFonts w:ascii="Times New Roman" w:hAnsi="Times New Roman" w:cs="Times New Roman"/>
                <w:sz w:val="24"/>
                <w:szCs w:val="24"/>
              </w:rPr>
            </w:pPr>
          </w:p>
          <w:p w14:paraId="424C2315" w14:textId="77777777" w:rsidR="00CD37CC" w:rsidRDefault="00CD37CC" w:rsidP="00011FE3">
            <w:pPr>
              <w:ind w:firstLine="630"/>
              <w:jc w:val="both"/>
              <w:rPr>
                <w:rFonts w:ascii="Times New Roman" w:hAnsi="Times New Roman" w:cs="Times New Roman"/>
                <w:sz w:val="24"/>
                <w:szCs w:val="24"/>
              </w:rPr>
            </w:pPr>
          </w:p>
          <w:p w14:paraId="7DEAA921" w14:textId="77777777" w:rsidR="00CD37CC" w:rsidRDefault="00CD37CC" w:rsidP="00011FE3">
            <w:pPr>
              <w:ind w:firstLine="630"/>
              <w:jc w:val="both"/>
              <w:rPr>
                <w:rFonts w:ascii="Times New Roman" w:hAnsi="Times New Roman" w:cs="Times New Roman"/>
                <w:sz w:val="24"/>
                <w:szCs w:val="24"/>
              </w:rPr>
            </w:pPr>
          </w:p>
          <w:p w14:paraId="2E674249" w14:textId="77777777" w:rsidR="00CD37CC" w:rsidRDefault="00CD37CC" w:rsidP="00011FE3">
            <w:pPr>
              <w:ind w:firstLine="630"/>
              <w:jc w:val="both"/>
              <w:rPr>
                <w:rFonts w:ascii="Times New Roman" w:hAnsi="Times New Roman" w:cs="Times New Roman"/>
                <w:sz w:val="24"/>
                <w:szCs w:val="24"/>
              </w:rPr>
            </w:pPr>
          </w:p>
          <w:p w14:paraId="4A66C88E" w14:textId="77777777" w:rsidR="00CD37CC" w:rsidRDefault="00CD37CC" w:rsidP="00011FE3">
            <w:pPr>
              <w:ind w:firstLine="630"/>
              <w:jc w:val="both"/>
              <w:rPr>
                <w:rFonts w:ascii="Times New Roman" w:hAnsi="Times New Roman" w:cs="Times New Roman"/>
                <w:sz w:val="24"/>
                <w:szCs w:val="24"/>
              </w:rPr>
            </w:pPr>
          </w:p>
          <w:p w14:paraId="6428C7D9" w14:textId="77777777" w:rsidR="00CD37CC" w:rsidRDefault="00CD37CC" w:rsidP="00011FE3">
            <w:pPr>
              <w:ind w:firstLine="630"/>
              <w:jc w:val="both"/>
              <w:rPr>
                <w:rFonts w:ascii="Times New Roman" w:hAnsi="Times New Roman" w:cs="Times New Roman"/>
                <w:sz w:val="24"/>
                <w:szCs w:val="24"/>
              </w:rPr>
            </w:pPr>
          </w:p>
          <w:p w14:paraId="0B87CEFD" w14:textId="77777777" w:rsidR="00CD37CC" w:rsidRDefault="00CD37CC" w:rsidP="00011FE3">
            <w:pPr>
              <w:ind w:firstLine="630"/>
              <w:jc w:val="both"/>
              <w:rPr>
                <w:rFonts w:ascii="Times New Roman" w:hAnsi="Times New Roman" w:cs="Times New Roman"/>
                <w:sz w:val="24"/>
                <w:szCs w:val="24"/>
              </w:rPr>
            </w:pPr>
          </w:p>
          <w:p w14:paraId="741C7CC0" w14:textId="77777777" w:rsidR="00CD37CC" w:rsidRDefault="00CD37CC" w:rsidP="00011FE3">
            <w:pPr>
              <w:ind w:firstLine="630"/>
              <w:jc w:val="both"/>
              <w:rPr>
                <w:rFonts w:ascii="Times New Roman" w:hAnsi="Times New Roman" w:cs="Times New Roman"/>
                <w:sz w:val="24"/>
                <w:szCs w:val="24"/>
              </w:rPr>
            </w:pPr>
          </w:p>
          <w:p w14:paraId="03EABE7A" w14:textId="77777777" w:rsidR="00CD37CC" w:rsidRDefault="00CD37CC" w:rsidP="00011FE3">
            <w:pPr>
              <w:ind w:firstLine="630"/>
              <w:jc w:val="both"/>
              <w:rPr>
                <w:rFonts w:ascii="Times New Roman" w:hAnsi="Times New Roman" w:cs="Times New Roman"/>
                <w:sz w:val="24"/>
                <w:szCs w:val="24"/>
              </w:rPr>
            </w:pPr>
          </w:p>
          <w:p w14:paraId="5F99F103" w14:textId="77777777" w:rsidR="00CD37CC" w:rsidRDefault="00CD37CC" w:rsidP="00011FE3">
            <w:pPr>
              <w:ind w:firstLine="630"/>
              <w:jc w:val="both"/>
              <w:rPr>
                <w:rFonts w:ascii="Times New Roman" w:hAnsi="Times New Roman" w:cs="Times New Roman"/>
                <w:sz w:val="24"/>
                <w:szCs w:val="24"/>
              </w:rPr>
            </w:pPr>
          </w:p>
          <w:p w14:paraId="2FBFDDC0" w14:textId="77777777" w:rsidR="00CD37CC" w:rsidRDefault="00CD37CC" w:rsidP="00011FE3">
            <w:pPr>
              <w:ind w:firstLine="630"/>
              <w:jc w:val="both"/>
              <w:rPr>
                <w:rFonts w:ascii="Times New Roman" w:hAnsi="Times New Roman" w:cs="Times New Roman"/>
                <w:sz w:val="24"/>
                <w:szCs w:val="24"/>
              </w:rPr>
            </w:pPr>
          </w:p>
          <w:p w14:paraId="6EAAEA89" w14:textId="77777777" w:rsidR="00CD37CC" w:rsidRDefault="00CD37CC" w:rsidP="00011FE3">
            <w:pPr>
              <w:ind w:firstLine="630"/>
              <w:jc w:val="both"/>
              <w:rPr>
                <w:rFonts w:ascii="Times New Roman" w:hAnsi="Times New Roman" w:cs="Times New Roman"/>
                <w:sz w:val="24"/>
                <w:szCs w:val="24"/>
              </w:rPr>
            </w:pPr>
          </w:p>
          <w:p w14:paraId="2DF4772B" w14:textId="77777777" w:rsidR="00CD37CC" w:rsidRDefault="00CD37CC" w:rsidP="00011FE3">
            <w:pPr>
              <w:ind w:firstLine="630"/>
              <w:jc w:val="both"/>
              <w:rPr>
                <w:rFonts w:ascii="Times New Roman" w:hAnsi="Times New Roman" w:cs="Times New Roman"/>
                <w:sz w:val="24"/>
                <w:szCs w:val="24"/>
              </w:rPr>
            </w:pPr>
          </w:p>
          <w:p w14:paraId="168C6798" w14:textId="77777777" w:rsidR="00CD37CC" w:rsidRDefault="00CD37CC" w:rsidP="00011FE3">
            <w:pPr>
              <w:ind w:firstLine="630"/>
              <w:jc w:val="both"/>
              <w:rPr>
                <w:rFonts w:ascii="Times New Roman" w:hAnsi="Times New Roman" w:cs="Times New Roman"/>
                <w:sz w:val="24"/>
                <w:szCs w:val="24"/>
              </w:rPr>
            </w:pPr>
          </w:p>
          <w:p w14:paraId="236EE3D3" w14:textId="77777777" w:rsidR="00CD37CC" w:rsidRDefault="00CD37CC" w:rsidP="00011FE3">
            <w:pPr>
              <w:ind w:firstLine="630"/>
              <w:jc w:val="both"/>
              <w:rPr>
                <w:rFonts w:ascii="Times New Roman" w:hAnsi="Times New Roman" w:cs="Times New Roman"/>
                <w:sz w:val="24"/>
                <w:szCs w:val="24"/>
              </w:rPr>
            </w:pPr>
          </w:p>
          <w:p w14:paraId="1069A9F7" w14:textId="77777777" w:rsidR="00CD37CC" w:rsidRPr="00CD37CC" w:rsidRDefault="00CD37CC" w:rsidP="00CD37CC">
            <w:pPr>
              <w:ind w:firstLine="630"/>
              <w:jc w:val="both"/>
              <w:rPr>
                <w:rFonts w:ascii="Times New Roman" w:hAnsi="Times New Roman" w:cs="Times New Roman"/>
                <w:b/>
                <w:bCs/>
                <w:sz w:val="24"/>
                <w:szCs w:val="24"/>
              </w:rPr>
            </w:pPr>
            <w:r w:rsidRPr="00CD37CC">
              <w:rPr>
                <w:rFonts w:ascii="Times New Roman" w:hAnsi="Times New Roman" w:cs="Times New Roman"/>
                <w:b/>
                <w:bCs/>
                <w:sz w:val="24"/>
                <w:szCs w:val="24"/>
              </w:rPr>
              <w:t>Статья 10. Энергетическая экспертиза</w:t>
            </w:r>
          </w:p>
          <w:p w14:paraId="40AA29B2"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Государственная экспертиза проводится в целях выявления эффективности использования энергии, организации учета энергии и безопасности энергетического оборудования топливно-энергетического комплекса.</w:t>
            </w:r>
          </w:p>
          <w:p w14:paraId="5B0E57A5"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 xml:space="preserve">Основными задачами государственной экспертизы энергетической эффективности являются оценка соответствия проектных решений требованиям нормативных документов по стандартизации и других нормативных правовых актов по </w:t>
            </w:r>
            <w:proofErr w:type="spellStart"/>
            <w:r w:rsidRPr="00CD37CC">
              <w:rPr>
                <w:rFonts w:ascii="Times New Roman" w:hAnsi="Times New Roman" w:cs="Times New Roman"/>
                <w:sz w:val="24"/>
                <w:szCs w:val="24"/>
              </w:rPr>
              <w:t>энергоэффективности</w:t>
            </w:r>
            <w:proofErr w:type="spellEnd"/>
            <w:r w:rsidRPr="00CD37CC">
              <w:rPr>
                <w:rFonts w:ascii="Times New Roman" w:hAnsi="Times New Roman" w:cs="Times New Roman"/>
                <w:sz w:val="24"/>
                <w:szCs w:val="24"/>
              </w:rPr>
              <w:t>, а также определение достаточности и обоснованности предусматриваемых мер по энергосбережению.</w:t>
            </w:r>
          </w:p>
          <w:p w14:paraId="504547CE"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Государственной экспертизе энергетической эффективности подлежат:</w:t>
            </w:r>
          </w:p>
          <w:p w14:paraId="0CE09523"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 проекты программ развития отраслей экономики, схемы энергоснабжения административно-территориальных единиц и населенных пунктов;</w:t>
            </w:r>
          </w:p>
          <w:p w14:paraId="1EC61764"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 энерготехнологическая часть технико-экономических обоснований и проектно-планировочной документации на строительство новых и расширение (реконструкция, техническое перевооружение, модернизация) существующих предприятий, зданий, сооружений.</w:t>
            </w:r>
          </w:p>
          <w:p w14:paraId="307C093B" w14:textId="77777777" w:rsidR="00CD37CC" w:rsidRPr="00CD37CC" w:rsidRDefault="00CD37CC" w:rsidP="00CD37CC">
            <w:pPr>
              <w:ind w:firstLine="630"/>
              <w:jc w:val="both"/>
              <w:rPr>
                <w:rFonts w:ascii="Times New Roman" w:hAnsi="Times New Roman" w:cs="Times New Roman"/>
                <w:sz w:val="24"/>
                <w:szCs w:val="24"/>
              </w:rPr>
            </w:pPr>
            <w:r w:rsidRPr="00CD37CC">
              <w:rPr>
                <w:rFonts w:ascii="Times New Roman" w:hAnsi="Times New Roman" w:cs="Times New Roman"/>
                <w:sz w:val="24"/>
                <w:szCs w:val="24"/>
              </w:rPr>
              <w:t>Порядок проведения государственной экспертизы энергетической эффективности устанавливается Правительством Кыргызской Республики.</w:t>
            </w:r>
          </w:p>
          <w:p w14:paraId="217AF53A" w14:textId="7148E072" w:rsidR="00CD37CC" w:rsidRPr="00CD37CC" w:rsidRDefault="00CD37CC" w:rsidP="00CD37CC">
            <w:pPr>
              <w:ind w:firstLine="630"/>
              <w:jc w:val="both"/>
              <w:rPr>
                <w:rFonts w:ascii="Times New Roman" w:hAnsi="Times New Roman" w:cs="Times New Roman"/>
                <w:i/>
                <w:iCs/>
                <w:sz w:val="24"/>
                <w:szCs w:val="24"/>
              </w:rPr>
            </w:pPr>
            <w:r w:rsidRPr="00CD37CC">
              <w:rPr>
                <w:rFonts w:ascii="Times New Roman" w:hAnsi="Times New Roman" w:cs="Times New Roman"/>
                <w:i/>
                <w:iCs/>
                <w:sz w:val="24"/>
                <w:szCs w:val="24"/>
              </w:rPr>
              <w:t>(</w:t>
            </w:r>
            <w:proofErr w:type="gramStart"/>
            <w:r w:rsidRPr="00CD37CC">
              <w:rPr>
                <w:rFonts w:ascii="Times New Roman" w:hAnsi="Times New Roman" w:cs="Times New Roman"/>
                <w:i/>
                <w:iCs/>
                <w:sz w:val="24"/>
                <w:szCs w:val="24"/>
              </w:rPr>
              <w:t>В</w:t>
            </w:r>
            <w:proofErr w:type="gramEnd"/>
            <w:r w:rsidRPr="00CD37CC">
              <w:rPr>
                <w:rFonts w:ascii="Times New Roman" w:hAnsi="Times New Roman" w:cs="Times New Roman"/>
                <w:i/>
                <w:iCs/>
                <w:sz w:val="24"/>
                <w:szCs w:val="24"/>
              </w:rPr>
              <w:t xml:space="preserve"> редакции </w:t>
            </w:r>
            <w:hyperlink r:id="rId21" w:history="1">
              <w:r w:rsidRPr="00CD37CC">
                <w:rPr>
                  <w:rStyle w:val="a4"/>
                  <w:rFonts w:ascii="Times New Roman" w:hAnsi="Times New Roman" w:cs="Times New Roman"/>
                  <w:i/>
                  <w:iCs/>
                  <w:sz w:val="24"/>
                  <w:szCs w:val="24"/>
                </w:rPr>
                <w:t>Закона</w:t>
              </w:r>
            </w:hyperlink>
            <w:r w:rsidRPr="00CD37CC">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 xml:space="preserve">№ </w:t>
            </w:r>
            <w:r w:rsidRPr="00CD37CC">
              <w:rPr>
                <w:rFonts w:ascii="Times New Roman" w:hAnsi="Times New Roman" w:cs="Times New Roman"/>
                <w:i/>
                <w:iCs/>
                <w:sz w:val="24"/>
                <w:szCs w:val="24"/>
              </w:rPr>
              <w:t>269)</w:t>
            </w:r>
          </w:p>
          <w:p w14:paraId="16DDAC8A" w14:textId="77777777" w:rsidR="00EE7B43" w:rsidRDefault="00EE7B43" w:rsidP="00CD37CC">
            <w:pPr>
              <w:ind w:firstLine="630"/>
              <w:jc w:val="both"/>
              <w:rPr>
                <w:rFonts w:ascii="Times New Roman" w:hAnsi="Times New Roman" w:cs="Times New Roman"/>
                <w:b/>
                <w:bCs/>
                <w:sz w:val="24"/>
                <w:szCs w:val="24"/>
              </w:rPr>
            </w:pPr>
            <w:bookmarkStart w:id="4" w:name="st_11"/>
            <w:bookmarkStart w:id="5" w:name="classificator_180_010_100_000"/>
            <w:bookmarkStart w:id="6" w:name="classificator_100_010_000_000"/>
            <w:bookmarkEnd w:id="4"/>
            <w:bookmarkEnd w:id="5"/>
            <w:bookmarkEnd w:id="6"/>
          </w:p>
          <w:p w14:paraId="5130DBCF" w14:textId="77777777" w:rsidR="00EE7B43" w:rsidRDefault="00EE7B43" w:rsidP="00CD37CC">
            <w:pPr>
              <w:ind w:firstLine="630"/>
              <w:jc w:val="both"/>
              <w:rPr>
                <w:rFonts w:ascii="Times New Roman" w:hAnsi="Times New Roman" w:cs="Times New Roman"/>
                <w:b/>
                <w:bCs/>
                <w:sz w:val="24"/>
                <w:szCs w:val="24"/>
              </w:rPr>
            </w:pPr>
          </w:p>
          <w:p w14:paraId="7E77345F" w14:textId="77777777" w:rsidR="00415484" w:rsidRDefault="00415484" w:rsidP="00CD37CC">
            <w:pPr>
              <w:ind w:firstLine="630"/>
              <w:jc w:val="both"/>
              <w:rPr>
                <w:rFonts w:ascii="Times New Roman" w:hAnsi="Times New Roman" w:cs="Times New Roman"/>
                <w:b/>
                <w:bCs/>
                <w:sz w:val="24"/>
                <w:szCs w:val="24"/>
              </w:rPr>
            </w:pPr>
          </w:p>
          <w:p w14:paraId="3E210D28" w14:textId="77777777" w:rsidR="00415484" w:rsidRDefault="00415484" w:rsidP="00CD37CC">
            <w:pPr>
              <w:ind w:firstLine="630"/>
              <w:jc w:val="both"/>
              <w:rPr>
                <w:rFonts w:ascii="Times New Roman" w:hAnsi="Times New Roman" w:cs="Times New Roman"/>
                <w:b/>
                <w:bCs/>
                <w:sz w:val="24"/>
                <w:szCs w:val="24"/>
              </w:rPr>
            </w:pPr>
          </w:p>
          <w:p w14:paraId="5A6D7E72" w14:textId="77777777" w:rsidR="00EE7B43" w:rsidRDefault="00EE7B43" w:rsidP="00CD37CC">
            <w:pPr>
              <w:ind w:firstLine="630"/>
              <w:jc w:val="both"/>
              <w:rPr>
                <w:rFonts w:ascii="Times New Roman" w:hAnsi="Times New Roman" w:cs="Times New Roman"/>
                <w:b/>
                <w:bCs/>
                <w:sz w:val="24"/>
                <w:szCs w:val="24"/>
              </w:rPr>
            </w:pPr>
          </w:p>
          <w:p w14:paraId="3598CAFC" w14:textId="77777777" w:rsidR="00EE7B43" w:rsidRDefault="00EE7B43" w:rsidP="00CD37CC">
            <w:pPr>
              <w:ind w:firstLine="630"/>
              <w:jc w:val="both"/>
              <w:rPr>
                <w:rFonts w:ascii="Times New Roman" w:hAnsi="Times New Roman" w:cs="Times New Roman"/>
                <w:b/>
                <w:bCs/>
                <w:sz w:val="24"/>
                <w:szCs w:val="24"/>
              </w:rPr>
            </w:pPr>
          </w:p>
          <w:p w14:paraId="051E6EEA" w14:textId="77777777" w:rsidR="00CD37CC" w:rsidRPr="00EE7B43" w:rsidRDefault="00CD37CC" w:rsidP="00CD37CC">
            <w:pPr>
              <w:ind w:firstLine="630"/>
              <w:jc w:val="both"/>
              <w:rPr>
                <w:rFonts w:ascii="Times New Roman" w:hAnsi="Times New Roman" w:cs="Times New Roman"/>
                <w:b/>
                <w:bCs/>
                <w:sz w:val="24"/>
                <w:szCs w:val="24"/>
              </w:rPr>
            </w:pPr>
            <w:r w:rsidRPr="00EE7B43">
              <w:rPr>
                <w:rFonts w:ascii="Times New Roman" w:hAnsi="Times New Roman" w:cs="Times New Roman"/>
                <w:b/>
                <w:bCs/>
                <w:sz w:val="24"/>
                <w:szCs w:val="24"/>
              </w:rPr>
              <w:t>Статья 11. Учет топлива и энергии</w:t>
            </w:r>
          </w:p>
          <w:p w14:paraId="7B91CD5D" w14:textId="77777777" w:rsidR="00CD37CC" w:rsidRPr="00EE7B43" w:rsidRDefault="00CD37CC" w:rsidP="00CD37CC">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 xml:space="preserve">Весь объем добываемых, производимых, перерабатываемых, транспортируемых, хранимых и </w:t>
            </w:r>
            <w:r w:rsidRPr="00EE7B43">
              <w:rPr>
                <w:rFonts w:ascii="Times New Roman" w:hAnsi="Times New Roman" w:cs="Times New Roman"/>
                <w:b/>
                <w:sz w:val="24"/>
                <w:szCs w:val="24"/>
              </w:rPr>
              <w:lastRenderedPageBreak/>
              <w:t>потребляемых энергетических ресурсов подлежит обязательному учету в соответствии с порядком, определяемым Правительством Кыргызской Республики.</w:t>
            </w:r>
          </w:p>
          <w:p w14:paraId="23805821" w14:textId="77777777" w:rsidR="00CD37CC" w:rsidRPr="00EE7B43" w:rsidRDefault="00CD37CC" w:rsidP="00CD37CC">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Учет потребляемых энергетических ресурсов осуществляется в соответствии с нормативными правовыми актами, принятыми Правительством Кыргызской Республики.</w:t>
            </w:r>
          </w:p>
          <w:p w14:paraId="0DC1C0D5" w14:textId="77777777" w:rsidR="00CD37CC" w:rsidRPr="00EE7B43" w:rsidRDefault="00CD37CC" w:rsidP="00CD37CC">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Ответственность за достоверность сведений о производстве и потреблении энергетических ресурсов возлагается на руководителей организаций.</w:t>
            </w:r>
          </w:p>
          <w:p w14:paraId="5D0F72DC" w14:textId="77777777" w:rsidR="00CD37CC" w:rsidRPr="00EE7B43" w:rsidRDefault="00CD37CC" w:rsidP="00CD37CC">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Государственное статистическое наблюдение за величиной и структурой потребления энергетических ресурсов и их эффективным использованием организует и проводит уполномоченный орган исполнительной власти по статистике в порядке, определенном законодательством Кыргызской Республики.</w:t>
            </w:r>
          </w:p>
          <w:p w14:paraId="34B646B4" w14:textId="77777777" w:rsidR="00CD37CC" w:rsidRPr="00EE7B43" w:rsidRDefault="00CD37CC" w:rsidP="00CD37CC">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Уполномоченный государственный орган по выработке политики в сфере энергосбережения разрабатывает форму государственной статистической отчетности и по согласованию с государственным органом в области официальной статистики обеспечивает ведение государственной статистической отчетности об объеме и номенклатуре производства и потребления топливно-энергетических ресурсов и показателей эффективности их использования для предприятий и организаций независимо от форм собственности.</w:t>
            </w:r>
          </w:p>
          <w:p w14:paraId="4FC326A1" w14:textId="68A3E1D2" w:rsidR="00CD37CC" w:rsidRPr="00415484" w:rsidRDefault="00CD37CC" w:rsidP="00CD37CC">
            <w:pPr>
              <w:ind w:firstLine="630"/>
              <w:jc w:val="both"/>
              <w:rPr>
                <w:rFonts w:ascii="Times New Roman" w:hAnsi="Times New Roman" w:cs="Times New Roman"/>
                <w:i/>
                <w:iCs/>
                <w:sz w:val="24"/>
                <w:szCs w:val="24"/>
              </w:rPr>
            </w:pPr>
            <w:r w:rsidRPr="00415484">
              <w:rPr>
                <w:rFonts w:ascii="Times New Roman" w:hAnsi="Times New Roman" w:cs="Times New Roman"/>
                <w:i/>
                <w:iCs/>
                <w:sz w:val="24"/>
                <w:szCs w:val="24"/>
              </w:rPr>
              <w:t>(</w:t>
            </w:r>
            <w:proofErr w:type="gramStart"/>
            <w:r w:rsidRPr="00415484">
              <w:rPr>
                <w:rFonts w:ascii="Times New Roman" w:hAnsi="Times New Roman" w:cs="Times New Roman"/>
                <w:i/>
                <w:iCs/>
                <w:sz w:val="24"/>
                <w:szCs w:val="24"/>
              </w:rPr>
              <w:t>В</w:t>
            </w:r>
            <w:proofErr w:type="gramEnd"/>
            <w:r w:rsidRPr="00415484">
              <w:rPr>
                <w:rFonts w:ascii="Times New Roman" w:hAnsi="Times New Roman" w:cs="Times New Roman"/>
                <w:i/>
                <w:iCs/>
                <w:sz w:val="24"/>
                <w:szCs w:val="24"/>
              </w:rPr>
              <w:t xml:space="preserve"> редакции Законов КР от </w:t>
            </w:r>
            <w:hyperlink r:id="rId22" w:history="1">
              <w:r w:rsidRPr="00415484">
                <w:rPr>
                  <w:rStyle w:val="a4"/>
                  <w:rFonts w:ascii="Times New Roman" w:hAnsi="Times New Roman" w:cs="Times New Roman"/>
                  <w:i/>
                  <w:iCs/>
                  <w:sz w:val="24"/>
                  <w:szCs w:val="24"/>
                </w:rPr>
                <w:t>24 декабря 2008 года N 269</w:t>
              </w:r>
            </w:hyperlink>
            <w:r w:rsidRPr="00415484">
              <w:rPr>
                <w:rFonts w:ascii="Times New Roman" w:hAnsi="Times New Roman" w:cs="Times New Roman"/>
                <w:i/>
                <w:iCs/>
                <w:sz w:val="24"/>
                <w:szCs w:val="24"/>
              </w:rPr>
              <w:t xml:space="preserve">, </w:t>
            </w:r>
            <w:hyperlink r:id="rId23" w:history="1">
              <w:r w:rsidRPr="00415484">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415484">
                <w:rPr>
                  <w:rStyle w:val="a4"/>
                  <w:rFonts w:ascii="Times New Roman" w:hAnsi="Times New Roman" w:cs="Times New Roman"/>
                  <w:i/>
                  <w:iCs/>
                  <w:sz w:val="24"/>
                  <w:szCs w:val="24"/>
                </w:rPr>
                <w:t xml:space="preserve"> 96</w:t>
              </w:r>
            </w:hyperlink>
            <w:r w:rsidRPr="00415484">
              <w:rPr>
                <w:rFonts w:ascii="Times New Roman" w:hAnsi="Times New Roman" w:cs="Times New Roman"/>
                <w:i/>
                <w:iCs/>
                <w:sz w:val="24"/>
                <w:szCs w:val="24"/>
              </w:rPr>
              <w:t xml:space="preserve">, </w:t>
            </w:r>
            <w:hyperlink r:id="rId24" w:history="1">
              <w:r w:rsidRPr="00415484">
                <w:rPr>
                  <w:rStyle w:val="a4"/>
                  <w:rFonts w:ascii="Times New Roman" w:hAnsi="Times New Roman" w:cs="Times New Roman"/>
                  <w:i/>
                  <w:iCs/>
                  <w:sz w:val="24"/>
                  <w:szCs w:val="24"/>
                </w:rPr>
                <w:t xml:space="preserve">30 июля 2013 года </w:t>
              </w:r>
              <w:r w:rsidR="004C2765">
                <w:rPr>
                  <w:rStyle w:val="a4"/>
                  <w:rFonts w:ascii="Times New Roman" w:hAnsi="Times New Roman" w:cs="Times New Roman"/>
                  <w:i/>
                  <w:iCs/>
                  <w:sz w:val="24"/>
                  <w:szCs w:val="24"/>
                </w:rPr>
                <w:t>№</w:t>
              </w:r>
              <w:r w:rsidRPr="00415484">
                <w:rPr>
                  <w:rStyle w:val="a4"/>
                  <w:rFonts w:ascii="Times New Roman" w:hAnsi="Times New Roman" w:cs="Times New Roman"/>
                  <w:i/>
                  <w:iCs/>
                  <w:sz w:val="24"/>
                  <w:szCs w:val="24"/>
                </w:rPr>
                <w:t xml:space="preserve"> 175</w:t>
              </w:r>
            </w:hyperlink>
            <w:r w:rsidRPr="00415484">
              <w:rPr>
                <w:rFonts w:ascii="Times New Roman" w:hAnsi="Times New Roman" w:cs="Times New Roman"/>
                <w:i/>
                <w:iCs/>
                <w:sz w:val="24"/>
                <w:szCs w:val="24"/>
              </w:rPr>
              <w:t xml:space="preserve">, </w:t>
            </w:r>
            <w:hyperlink r:id="rId25" w:history="1">
              <w:r w:rsidRPr="00415484">
                <w:rPr>
                  <w:rStyle w:val="a4"/>
                  <w:rFonts w:ascii="Times New Roman" w:hAnsi="Times New Roman" w:cs="Times New Roman"/>
                  <w:i/>
                  <w:iCs/>
                  <w:sz w:val="24"/>
                  <w:szCs w:val="24"/>
                </w:rPr>
                <w:t xml:space="preserve">8 июля 2019 года </w:t>
              </w:r>
              <w:r w:rsidR="004C2765">
                <w:rPr>
                  <w:rStyle w:val="a4"/>
                  <w:rFonts w:ascii="Times New Roman" w:hAnsi="Times New Roman" w:cs="Times New Roman"/>
                  <w:i/>
                  <w:iCs/>
                  <w:sz w:val="24"/>
                  <w:szCs w:val="24"/>
                </w:rPr>
                <w:t>№</w:t>
              </w:r>
              <w:r w:rsidRPr="00415484">
                <w:rPr>
                  <w:rStyle w:val="a4"/>
                  <w:rFonts w:ascii="Times New Roman" w:hAnsi="Times New Roman" w:cs="Times New Roman"/>
                  <w:i/>
                  <w:iCs/>
                  <w:sz w:val="24"/>
                  <w:szCs w:val="24"/>
                </w:rPr>
                <w:t xml:space="preserve"> 83</w:t>
              </w:r>
            </w:hyperlink>
            <w:r w:rsidRPr="00415484">
              <w:rPr>
                <w:rFonts w:ascii="Times New Roman" w:hAnsi="Times New Roman" w:cs="Times New Roman"/>
                <w:i/>
                <w:iCs/>
                <w:sz w:val="24"/>
                <w:szCs w:val="24"/>
              </w:rPr>
              <w:t>)</w:t>
            </w:r>
          </w:p>
          <w:p w14:paraId="1C622731" w14:textId="77777777" w:rsidR="00CD37CC" w:rsidRDefault="00CD37CC" w:rsidP="00011FE3">
            <w:pPr>
              <w:ind w:firstLine="630"/>
              <w:jc w:val="both"/>
              <w:rPr>
                <w:rFonts w:ascii="Times New Roman" w:hAnsi="Times New Roman" w:cs="Times New Roman"/>
                <w:sz w:val="24"/>
                <w:szCs w:val="24"/>
              </w:rPr>
            </w:pPr>
          </w:p>
          <w:p w14:paraId="7C8639B8" w14:textId="77777777" w:rsidR="00EE7B43" w:rsidRDefault="00EE7B43" w:rsidP="00011FE3">
            <w:pPr>
              <w:ind w:firstLine="630"/>
              <w:jc w:val="both"/>
              <w:rPr>
                <w:rFonts w:ascii="Times New Roman" w:hAnsi="Times New Roman" w:cs="Times New Roman"/>
                <w:sz w:val="24"/>
                <w:szCs w:val="24"/>
              </w:rPr>
            </w:pPr>
          </w:p>
          <w:p w14:paraId="44614D84" w14:textId="77777777" w:rsidR="00EE7B43" w:rsidRDefault="00EE7B43" w:rsidP="00011FE3">
            <w:pPr>
              <w:ind w:firstLine="630"/>
              <w:jc w:val="both"/>
              <w:rPr>
                <w:rFonts w:ascii="Times New Roman" w:hAnsi="Times New Roman" w:cs="Times New Roman"/>
                <w:sz w:val="24"/>
                <w:szCs w:val="24"/>
              </w:rPr>
            </w:pPr>
          </w:p>
          <w:p w14:paraId="63E79C97" w14:textId="77777777" w:rsidR="00EE7B43" w:rsidRDefault="00EE7B43" w:rsidP="00011FE3">
            <w:pPr>
              <w:ind w:firstLine="630"/>
              <w:jc w:val="both"/>
              <w:rPr>
                <w:rFonts w:ascii="Times New Roman" w:hAnsi="Times New Roman" w:cs="Times New Roman"/>
                <w:sz w:val="24"/>
                <w:szCs w:val="24"/>
              </w:rPr>
            </w:pPr>
          </w:p>
          <w:p w14:paraId="476F2C50" w14:textId="77777777" w:rsidR="00EE7B43" w:rsidRDefault="00EE7B43" w:rsidP="00011FE3">
            <w:pPr>
              <w:ind w:firstLine="630"/>
              <w:jc w:val="both"/>
              <w:rPr>
                <w:rFonts w:ascii="Times New Roman" w:hAnsi="Times New Roman" w:cs="Times New Roman"/>
                <w:sz w:val="24"/>
                <w:szCs w:val="24"/>
              </w:rPr>
            </w:pPr>
          </w:p>
          <w:p w14:paraId="0F03E2A4" w14:textId="77777777" w:rsidR="00EE7B43" w:rsidRDefault="00EE7B43" w:rsidP="00011FE3">
            <w:pPr>
              <w:ind w:firstLine="630"/>
              <w:jc w:val="both"/>
              <w:rPr>
                <w:rFonts w:ascii="Times New Roman" w:hAnsi="Times New Roman" w:cs="Times New Roman"/>
                <w:sz w:val="24"/>
                <w:szCs w:val="24"/>
              </w:rPr>
            </w:pPr>
          </w:p>
          <w:p w14:paraId="231A5E6F" w14:textId="77777777" w:rsidR="00EE7B43" w:rsidRDefault="00EE7B43" w:rsidP="00011FE3">
            <w:pPr>
              <w:ind w:firstLine="630"/>
              <w:jc w:val="both"/>
              <w:rPr>
                <w:rFonts w:ascii="Times New Roman" w:hAnsi="Times New Roman" w:cs="Times New Roman"/>
                <w:sz w:val="24"/>
                <w:szCs w:val="24"/>
              </w:rPr>
            </w:pPr>
          </w:p>
          <w:p w14:paraId="45A58C49" w14:textId="77777777" w:rsidR="00EE7B43" w:rsidRDefault="00EE7B43" w:rsidP="00011FE3">
            <w:pPr>
              <w:ind w:firstLine="630"/>
              <w:jc w:val="both"/>
              <w:rPr>
                <w:rFonts w:ascii="Times New Roman" w:hAnsi="Times New Roman" w:cs="Times New Roman"/>
                <w:sz w:val="24"/>
                <w:szCs w:val="24"/>
              </w:rPr>
            </w:pPr>
          </w:p>
          <w:p w14:paraId="7B039CB1" w14:textId="77777777" w:rsidR="00EE7B43" w:rsidRDefault="00EE7B43" w:rsidP="00011FE3">
            <w:pPr>
              <w:ind w:firstLine="630"/>
              <w:jc w:val="both"/>
              <w:rPr>
                <w:rFonts w:ascii="Times New Roman" w:hAnsi="Times New Roman" w:cs="Times New Roman"/>
                <w:sz w:val="24"/>
                <w:szCs w:val="24"/>
              </w:rPr>
            </w:pPr>
          </w:p>
          <w:p w14:paraId="549F19C7" w14:textId="77777777" w:rsidR="00EE7B43" w:rsidRDefault="00EE7B43" w:rsidP="00011FE3">
            <w:pPr>
              <w:ind w:firstLine="630"/>
              <w:jc w:val="both"/>
              <w:rPr>
                <w:rFonts w:ascii="Times New Roman" w:hAnsi="Times New Roman" w:cs="Times New Roman"/>
                <w:sz w:val="24"/>
                <w:szCs w:val="24"/>
              </w:rPr>
            </w:pPr>
          </w:p>
          <w:p w14:paraId="76ACBB49" w14:textId="77777777" w:rsidR="00EE7B43" w:rsidRDefault="00EE7B43" w:rsidP="00011FE3">
            <w:pPr>
              <w:ind w:firstLine="630"/>
              <w:jc w:val="both"/>
              <w:rPr>
                <w:rFonts w:ascii="Times New Roman" w:hAnsi="Times New Roman" w:cs="Times New Roman"/>
                <w:sz w:val="24"/>
                <w:szCs w:val="24"/>
              </w:rPr>
            </w:pPr>
          </w:p>
          <w:p w14:paraId="5B99D11C" w14:textId="77777777" w:rsidR="00EE7B43" w:rsidRDefault="00EE7B43" w:rsidP="00011FE3">
            <w:pPr>
              <w:ind w:firstLine="630"/>
              <w:jc w:val="both"/>
              <w:rPr>
                <w:rFonts w:ascii="Times New Roman" w:hAnsi="Times New Roman" w:cs="Times New Roman"/>
                <w:sz w:val="24"/>
                <w:szCs w:val="24"/>
              </w:rPr>
            </w:pPr>
          </w:p>
          <w:p w14:paraId="36F80719" w14:textId="77777777" w:rsidR="00EE7B43" w:rsidRDefault="00EE7B43" w:rsidP="00011FE3">
            <w:pPr>
              <w:ind w:firstLine="630"/>
              <w:jc w:val="both"/>
              <w:rPr>
                <w:rFonts w:ascii="Times New Roman" w:hAnsi="Times New Roman" w:cs="Times New Roman"/>
                <w:sz w:val="24"/>
                <w:szCs w:val="24"/>
              </w:rPr>
            </w:pPr>
          </w:p>
          <w:p w14:paraId="64352172" w14:textId="77777777" w:rsidR="00EE7B43" w:rsidRDefault="00EE7B43" w:rsidP="00011FE3">
            <w:pPr>
              <w:ind w:firstLine="630"/>
              <w:jc w:val="both"/>
              <w:rPr>
                <w:rFonts w:ascii="Times New Roman" w:hAnsi="Times New Roman" w:cs="Times New Roman"/>
                <w:sz w:val="24"/>
                <w:szCs w:val="24"/>
              </w:rPr>
            </w:pPr>
          </w:p>
          <w:p w14:paraId="65510AAC" w14:textId="77777777" w:rsidR="00EE7B43" w:rsidRDefault="00EE7B43" w:rsidP="00011FE3">
            <w:pPr>
              <w:ind w:firstLine="630"/>
              <w:jc w:val="both"/>
              <w:rPr>
                <w:rFonts w:ascii="Times New Roman" w:hAnsi="Times New Roman" w:cs="Times New Roman"/>
                <w:sz w:val="24"/>
                <w:szCs w:val="24"/>
              </w:rPr>
            </w:pPr>
          </w:p>
          <w:p w14:paraId="711356C7" w14:textId="77777777" w:rsidR="00EE7B43" w:rsidRDefault="00EE7B43" w:rsidP="00011FE3">
            <w:pPr>
              <w:ind w:firstLine="630"/>
              <w:jc w:val="both"/>
              <w:rPr>
                <w:rFonts w:ascii="Times New Roman" w:hAnsi="Times New Roman" w:cs="Times New Roman"/>
                <w:sz w:val="24"/>
                <w:szCs w:val="24"/>
              </w:rPr>
            </w:pPr>
          </w:p>
          <w:p w14:paraId="0DF4F886" w14:textId="77777777" w:rsidR="00EE7B43" w:rsidRDefault="00EE7B43" w:rsidP="00011FE3">
            <w:pPr>
              <w:ind w:firstLine="630"/>
              <w:jc w:val="both"/>
              <w:rPr>
                <w:rFonts w:ascii="Times New Roman" w:hAnsi="Times New Roman" w:cs="Times New Roman"/>
                <w:sz w:val="24"/>
                <w:szCs w:val="24"/>
              </w:rPr>
            </w:pPr>
          </w:p>
          <w:p w14:paraId="09EED345" w14:textId="77777777" w:rsidR="00EE7B43" w:rsidRDefault="00EE7B43" w:rsidP="00011FE3">
            <w:pPr>
              <w:ind w:firstLine="630"/>
              <w:jc w:val="both"/>
              <w:rPr>
                <w:rFonts w:ascii="Times New Roman" w:hAnsi="Times New Roman" w:cs="Times New Roman"/>
                <w:sz w:val="24"/>
                <w:szCs w:val="24"/>
              </w:rPr>
            </w:pPr>
          </w:p>
          <w:p w14:paraId="2A2BC673" w14:textId="77777777" w:rsidR="00EE7B43" w:rsidRDefault="00EE7B43" w:rsidP="00011FE3">
            <w:pPr>
              <w:ind w:firstLine="630"/>
              <w:jc w:val="both"/>
              <w:rPr>
                <w:rFonts w:ascii="Times New Roman" w:hAnsi="Times New Roman" w:cs="Times New Roman"/>
                <w:sz w:val="24"/>
                <w:szCs w:val="24"/>
              </w:rPr>
            </w:pPr>
          </w:p>
          <w:p w14:paraId="6C68EF15" w14:textId="77777777" w:rsidR="00EE7B43" w:rsidRDefault="00EE7B43" w:rsidP="00011FE3">
            <w:pPr>
              <w:ind w:firstLine="630"/>
              <w:jc w:val="both"/>
              <w:rPr>
                <w:rFonts w:ascii="Times New Roman" w:hAnsi="Times New Roman" w:cs="Times New Roman"/>
                <w:sz w:val="24"/>
                <w:szCs w:val="24"/>
              </w:rPr>
            </w:pPr>
          </w:p>
          <w:p w14:paraId="10A8F982" w14:textId="77777777" w:rsidR="00EE7B43" w:rsidRDefault="00EE7B43" w:rsidP="00011FE3">
            <w:pPr>
              <w:ind w:firstLine="630"/>
              <w:jc w:val="both"/>
              <w:rPr>
                <w:rFonts w:ascii="Times New Roman" w:hAnsi="Times New Roman" w:cs="Times New Roman"/>
                <w:sz w:val="24"/>
                <w:szCs w:val="24"/>
              </w:rPr>
            </w:pPr>
          </w:p>
          <w:p w14:paraId="3D78B3E3" w14:textId="77777777" w:rsidR="00EE7B43" w:rsidRDefault="00EE7B43" w:rsidP="00011FE3">
            <w:pPr>
              <w:ind w:firstLine="630"/>
              <w:jc w:val="both"/>
              <w:rPr>
                <w:rFonts w:ascii="Times New Roman" w:hAnsi="Times New Roman" w:cs="Times New Roman"/>
                <w:sz w:val="24"/>
                <w:szCs w:val="24"/>
              </w:rPr>
            </w:pPr>
          </w:p>
          <w:p w14:paraId="5A99E620" w14:textId="77777777" w:rsidR="00EE7B43" w:rsidRDefault="00EE7B43" w:rsidP="00011FE3">
            <w:pPr>
              <w:ind w:firstLine="630"/>
              <w:jc w:val="both"/>
              <w:rPr>
                <w:rFonts w:ascii="Times New Roman" w:hAnsi="Times New Roman" w:cs="Times New Roman"/>
                <w:sz w:val="24"/>
                <w:szCs w:val="24"/>
              </w:rPr>
            </w:pPr>
          </w:p>
          <w:p w14:paraId="5D1E5195" w14:textId="77777777" w:rsidR="00EE7B43" w:rsidRDefault="00EE7B43" w:rsidP="00011FE3">
            <w:pPr>
              <w:ind w:firstLine="630"/>
              <w:jc w:val="both"/>
              <w:rPr>
                <w:rFonts w:ascii="Times New Roman" w:hAnsi="Times New Roman" w:cs="Times New Roman"/>
                <w:sz w:val="24"/>
                <w:szCs w:val="24"/>
              </w:rPr>
            </w:pPr>
          </w:p>
          <w:p w14:paraId="6F2CB9E9" w14:textId="77777777" w:rsidR="00EE7B43" w:rsidRDefault="00EE7B43" w:rsidP="00011FE3">
            <w:pPr>
              <w:ind w:firstLine="630"/>
              <w:jc w:val="both"/>
              <w:rPr>
                <w:rFonts w:ascii="Times New Roman" w:hAnsi="Times New Roman" w:cs="Times New Roman"/>
                <w:sz w:val="24"/>
                <w:szCs w:val="24"/>
              </w:rPr>
            </w:pPr>
          </w:p>
          <w:p w14:paraId="21E5185B" w14:textId="77777777" w:rsidR="00EE7B43" w:rsidRDefault="00EE7B43" w:rsidP="00011FE3">
            <w:pPr>
              <w:ind w:firstLine="630"/>
              <w:jc w:val="both"/>
              <w:rPr>
                <w:rFonts w:ascii="Times New Roman" w:hAnsi="Times New Roman" w:cs="Times New Roman"/>
                <w:sz w:val="24"/>
                <w:szCs w:val="24"/>
              </w:rPr>
            </w:pPr>
          </w:p>
          <w:p w14:paraId="6CE42682" w14:textId="77777777" w:rsidR="00EE7B43" w:rsidRDefault="00EE7B43" w:rsidP="00011FE3">
            <w:pPr>
              <w:ind w:firstLine="630"/>
              <w:jc w:val="both"/>
              <w:rPr>
                <w:rFonts w:ascii="Times New Roman" w:hAnsi="Times New Roman" w:cs="Times New Roman"/>
                <w:sz w:val="24"/>
                <w:szCs w:val="24"/>
              </w:rPr>
            </w:pPr>
          </w:p>
          <w:p w14:paraId="07A64610" w14:textId="77777777" w:rsidR="00EE7B43" w:rsidRDefault="00EE7B43" w:rsidP="00011FE3">
            <w:pPr>
              <w:ind w:firstLine="630"/>
              <w:jc w:val="both"/>
              <w:rPr>
                <w:rFonts w:ascii="Times New Roman" w:hAnsi="Times New Roman" w:cs="Times New Roman"/>
                <w:sz w:val="24"/>
                <w:szCs w:val="24"/>
              </w:rPr>
            </w:pPr>
          </w:p>
          <w:p w14:paraId="10DA789B" w14:textId="77777777" w:rsidR="00EE7B43" w:rsidRDefault="00EE7B43" w:rsidP="00011FE3">
            <w:pPr>
              <w:ind w:firstLine="630"/>
              <w:jc w:val="both"/>
              <w:rPr>
                <w:rFonts w:ascii="Times New Roman" w:hAnsi="Times New Roman" w:cs="Times New Roman"/>
                <w:sz w:val="24"/>
                <w:szCs w:val="24"/>
              </w:rPr>
            </w:pPr>
          </w:p>
          <w:p w14:paraId="28518CE7" w14:textId="77777777" w:rsidR="00EE7B43" w:rsidRDefault="00EE7B43" w:rsidP="00011FE3">
            <w:pPr>
              <w:ind w:firstLine="630"/>
              <w:jc w:val="both"/>
              <w:rPr>
                <w:rFonts w:ascii="Times New Roman" w:hAnsi="Times New Roman" w:cs="Times New Roman"/>
                <w:sz w:val="24"/>
                <w:szCs w:val="24"/>
              </w:rPr>
            </w:pPr>
          </w:p>
          <w:p w14:paraId="5B975567" w14:textId="77777777" w:rsidR="00EE7B43" w:rsidRDefault="00EE7B43" w:rsidP="00011FE3">
            <w:pPr>
              <w:ind w:firstLine="630"/>
              <w:jc w:val="both"/>
              <w:rPr>
                <w:rFonts w:ascii="Times New Roman" w:hAnsi="Times New Roman" w:cs="Times New Roman"/>
                <w:sz w:val="24"/>
                <w:szCs w:val="24"/>
              </w:rPr>
            </w:pPr>
          </w:p>
          <w:p w14:paraId="57B4484D" w14:textId="77777777" w:rsidR="00EE7B43" w:rsidRDefault="00EE7B43" w:rsidP="00011FE3">
            <w:pPr>
              <w:ind w:firstLine="630"/>
              <w:jc w:val="both"/>
              <w:rPr>
                <w:rFonts w:ascii="Times New Roman" w:hAnsi="Times New Roman" w:cs="Times New Roman"/>
                <w:sz w:val="24"/>
                <w:szCs w:val="24"/>
              </w:rPr>
            </w:pPr>
          </w:p>
          <w:p w14:paraId="3A46A3CA" w14:textId="77777777" w:rsidR="00EE7B43" w:rsidRDefault="00EE7B43" w:rsidP="00011FE3">
            <w:pPr>
              <w:ind w:firstLine="630"/>
              <w:jc w:val="both"/>
              <w:rPr>
                <w:rFonts w:ascii="Times New Roman" w:hAnsi="Times New Roman" w:cs="Times New Roman"/>
                <w:sz w:val="24"/>
                <w:szCs w:val="24"/>
              </w:rPr>
            </w:pPr>
          </w:p>
          <w:p w14:paraId="430652DA" w14:textId="77777777" w:rsidR="00EE7B43" w:rsidRDefault="00EE7B43" w:rsidP="00011FE3">
            <w:pPr>
              <w:ind w:firstLine="630"/>
              <w:jc w:val="both"/>
              <w:rPr>
                <w:rFonts w:ascii="Times New Roman" w:hAnsi="Times New Roman" w:cs="Times New Roman"/>
                <w:sz w:val="24"/>
                <w:szCs w:val="24"/>
              </w:rPr>
            </w:pPr>
          </w:p>
          <w:p w14:paraId="64A54032" w14:textId="77777777" w:rsidR="00EE7B43" w:rsidRDefault="00EE7B43" w:rsidP="00011FE3">
            <w:pPr>
              <w:ind w:firstLine="630"/>
              <w:jc w:val="both"/>
              <w:rPr>
                <w:rFonts w:ascii="Times New Roman" w:hAnsi="Times New Roman" w:cs="Times New Roman"/>
                <w:sz w:val="24"/>
                <w:szCs w:val="24"/>
              </w:rPr>
            </w:pPr>
          </w:p>
          <w:p w14:paraId="329CB78D" w14:textId="77777777" w:rsidR="00EE7B43" w:rsidRDefault="00EE7B43" w:rsidP="00011FE3">
            <w:pPr>
              <w:ind w:firstLine="630"/>
              <w:jc w:val="both"/>
              <w:rPr>
                <w:rFonts w:ascii="Times New Roman" w:hAnsi="Times New Roman" w:cs="Times New Roman"/>
                <w:sz w:val="24"/>
                <w:szCs w:val="24"/>
              </w:rPr>
            </w:pPr>
          </w:p>
          <w:p w14:paraId="413A5997" w14:textId="77777777" w:rsidR="00EE7B43" w:rsidRDefault="00EE7B43" w:rsidP="00011FE3">
            <w:pPr>
              <w:ind w:firstLine="630"/>
              <w:jc w:val="both"/>
              <w:rPr>
                <w:rFonts w:ascii="Times New Roman" w:hAnsi="Times New Roman" w:cs="Times New Roman"/>
                <w:sz w:val="24"/>
                <w:szCs w:val="24"/>
              </w:rPr>
            </w:pPr>
          </w:p>
          <w:p w14:paraId="768BC6A0" w14:textId="77777777" w:rsidR="00EE7B43" w:rsidRDefault="00EE7B43" w:rsidP="00011FE3">
            <w:pPr>
              <w:ind w:firstLine="630"/>
              <w:jc w:val="both"/>
              <w:rPr>
                <w:rFonts w:ascii="Times New Roman" w:hAnsi="Times New Roman" w:cs="Times New Roman"/>
                <w:sz w:val="24"/>
                <w:szCs w:val="24"/>
              </w:rPr>
            </w:pPr>
          </w:p>
          <w:p w14:paraId="6B4FE0FB" w14:textId="77777777" w:rsidR="00EE7B43" w:rsidRDefault="00EE7B43" w:rsidP="00011FE3">
            <w:pPr>
              <w:ind w:firstLine="630"/>
              <w:jc w:val="both"/>
              <w:rPr>
                <w:rFonts w:ascii="Times New Roman" w:hAnsi="Times New Roman" w:cs="Times New Roman"/>
                <w:sz w:val="24"/>
                <w:szCs w:val="24"/>
              </w:rPr>
            </w:pPr>
          </w:p>
          <w:p w14:paraId="7276FCEF" w14:textId="77777777" w:rsidR="00EE7B43" w:rsidRDefault="00EE7B43" w:rsidP="00011FE3">
            <w:pPr>
              <w:ind w:firstLine="630"/>
              <w:jc w:val="both"/>
              <w:rPr>
                <w:rFonts w:ascii="Times New Roman" w:hAnsi="Times New Roman" w:cs="Times New Roman"/>
                <w:sz w:val="24"/>
                <w:szCs w:val="24"/>
              </w:rPr>
            </w:pPr>
          </w:p>
          <w:p w14:paraId="59D2517C" w14:textId="77777777" w:rsidR="00EE7B43" w:rsidRDefault="00EE7B43" w:rsidP="00011FE3">
            <w:pPr>
              <w:ind w:firstLine="630"/>
              <w:jc w:val="both"/>
              <w:rPr>
                <w:rFonts w:ascii="Times New Roman" w:hAnsi="Times New Roman" w:cs="Times New Roman"/>
                <w:sz w:val="24"/>
                <w:szCs w:val="24"/>
              </w:rPr>
            </w:pPr>
          </w:p>
          <w:p w14:paraId="748CFB34" w14:textId="77777777" w:rsidR="00EE7B43" w:rsidRDefault="00EE7B43" w:rsidP="00011FE3">
            <w:pPr>
              <w:ind w:firstLine="630"/>
              <w:jc w:val="both"/>
              <w:rPr>
                <w:rFonts w:ascii="Times New Roman" w:hAnsi="Times New Roman" w:cs="Times New Roman"/>
                <w:sz w:val="24"/>
                <w:szCs w:val="24"/>
              </w:rPr>
            </w:pPr>
          </w:p>
          <w:p w14:paraId="5F8DEF14" w14:textId="77777777" w:rsidR="00EE7B43" w:rsidRDefault="00EE7B43" w:rsidP="00011FE3">
            <w:pPr>
              <w:ind w:firstLine="630"/>
              <w:jc w:val="both"/>
              <w:rPr>
                <w:rFonts w:ascii="Times New Roman" w:hAnsi="Times New Roman" w:cs="Times New Roman"/>
                <w:sz w:val="24"/>
                <w:szCs w:val="24"/>
              </w:rPr>
            </w:pPr>
          </w:p>
          <w:p w14:paraId="6319AF66" w14:textId="77777777" w:rsidR="00EE7B43" w:rsidRDefault="00EE7B43" w:rsidP="00011FE3">
            <w:pPr>
              <w:ind w:firstLine="630"/>
              <w:jc w:val="both"/>
              <w:rPr>
                <w:rFonts w:ascii="Times New Roman" w:hAnsi="Times New Roman" w:cs="Times New Roman"/>
                <w:sz w:val="24"/>
                <w:szCs w:val="24"/>
              </w:rPr>
            </w:pPr>
          </w:p>
          <w:p w14:paraId="6B6AD3CA" w14:textId="77777777" w:rsidR="00EE7B43" w:rsidRDefault="00EE7B43" w:rsidP="00011FE3">
            <w:pPr>
              <w:ind w:firstLine="630"/>
              <w:jc w:val="both"/>
              <w:rPr>
                <w:rFonts w:ascii="Times New Roman" w:hAnsi="Times New Roman" w:cs="Times New Roman"/>
                <w:sz w:val="24"/>
                <w:szCs w:val="24"/>
              </w:rPr>
            </w:pPr>
          </w:p>
          <w:p w14:paraId="266F1A95" w14:textId="77777777" w:rsidR="00415484" w:rsidRDefault="00415484" w:rsidP="00011FE3">
            <w:pPr>
              <w:ind w:firstLine="630"/>
              <w:jc w:val="both"/>
              <w:rPr>
                <w:rFonts w:ascii="Times New Roman" w:hAnsi="Times New Roman" w:cs="Times New Roman"/>
                <w:sz w:val="24"/>
                <w:szCs w:val="24"/>
              </w:rPr>
            </w:pPr>
          </w:p>
          <w:p w14:paraId="0F5B879F" w14:textId="77777777" w:rsidR="00415484" w:rsidRDefault="00415484" w:rsidP="00011FE3">
            <w:pPr>
              <w:ind w:firstLine="630"/>
              <w:jc w:val="both"/>
              <w:rPr>
                <w:rFonts w:ascii="Times New Roman" w:hAnsi="Times New Roman" w:cs="Times New Roman"/>
                <w:sz w:val="24"/>
                <w:szCs w:val="24"/>
              </w:rPr>
            </w:pPr>
          </w:p>
          <w:p w14:paraId="456E88CC" w14:textId="77777777" w:rsidR="00415484" w:rsidRDefault="00415484" w:rsidP="00011FE3">
            <w:pPr>
              <w:ind w:firstLine="630"/>
              <w:jc w:val="both"/>
              <w:rPr>
                <w:rFonts w:ascii="Times New Roman" w:hAnsi="Times New Roman" w:cs="Times New Roman"/>
                <w:sz w:val="24"/>
                <w:szCs w:val="24"/>
              </w:rPr>
            </w:pPr>
          </w:p>
          <w:p w14:paraId="7C4BD042" w14:textId="77777777" w:rsidR="00EE7B43" w:rsidRDefault="00EE7B43" w:rsidP="00011FE3">
            <w:pPr>
              <w:ind w:firstLine="630"/>
              <w:jc w:val="both"/>
              <w:rPr>
                <w:rFonts w:ascii="Times New Roman" w:hAnsi="Times New Roman" w:cs="Times New Roman"/>
                <w:sz w:val="24"/>
                <w:szCs w:val="24"/>
              </w:rPr>
            </w:pPr>
          </w:p>
          <w:p w14:paraId="03817921" w14:textId="77777777" w:rsidR="00EE7B43" w:rsidRDefault="00EE7B43" w:rsidP="00011FE3">
            <w:pPr>
              <w:ind w:firstLine="630"/>
              <w:jc w:val="both"/>
              <w:rPr>
                <w:rFonts w:ascii="Times New Roman" w:hAnsi="Times New Roman" w:cs="Times New Roman"/>
                <w:sz w:val="24"/>
                <w:szCs w:val="24"/>
              </w:rPr>
            </w:pPr>
          </w:p>
          <w:p w14:paraId="191091ED" w14:textId="77777777" w:rsidR="00EE7B43" w:rsidRDefault="00EE7B43" w:rsidP="00011FE3">
            <w:pPr>
              <w:ind w:firstLine="630"/>
              <w:jc w:val="both"/>
              <w:rPr>
                <w:rFonts w:ascii="Times New Roman" w:hAnsi="Times New Roman" w:cs="Times New Roman"/>
                <w:sz w:val="24"/>
                <w:szCs w:val="24"/>
              </w:rPr>
            </w:pPr>
          </w:p>
          <w:p w14:paraId="2BBAE7A6" w14:textId="77777777" w:rsidR="00EE7B43" w:rsidRDefault="00EE7B43" w:rsidP="00011FE3">
            <w:pPr>
              <w:ind w:firstLine="630"/>
              <w:jc w:val="both"/>
              <w:rPr>
                <w:rFonts w:ascii="Times New Roman" w:hAnsi="Times New Roman" w:cs="Times New Roman"/>
                <w:sz w:val="24"/>
                <w:szCs w:val="24"/>
              </w:rPr>
            </w:pPr>
          </w:p>
          <w:p w14:paraId="3C5587C6" w14:textId="77777777" w:rsidR="00EE7B43" w:rsidRDefault="00EE7B43" w:rsidP="00011FE3">
            <w:pPr>
              <w:ind w:firstLine="630"/>
              <w:jc w:val="both"/>
              <w:rPr>
                <w:rFonts w:ascii="Times New Roman" w:hAnsi="Times New Roman" w:cs="Times New Roman"/>
                <w:sz w:val="24"/>
                <w:szCs w:val="24"/>
              </w:rPr>
            </w:pPr>
          </w:p>
          <w:p w14:paraId="384680CF" w14:textId="77777777" w:rsidR="00EE7B43" w:rsidRDefault="00EE7B43" w:rsidP="00011FE3">
            <w:pPr>
              <w:ind w:firstLine="630"/>
              <w:jc w:val="both"/>
              <w:rPr>
                <w:rFonts w:ascii="Times New Roman" w:hAnsi="Times New Roman" w:cs="Times New Roman"/>
                <w:sz w:val="24"/>
                <w:szCs w:val="24"/>
              </w:rPr>
            </w:pPr>
          </w:p>
          <w:p w14:paraId="03C862CA" w14:textId="77777777" w:rsidR="00EE7B43" w:rsidRDefault="00EE7B43" w:rsidP="00011FE3">
            <w:pPr>
              <w:ind w:firstLine="630"/>
              <w:jc w:val="both"/>
              <w:rPr>
                <w:rFonts w:ascii="Times New Roman" w:hAnsi="Times New Roman" w:cs="Times New Roman"/>
                <w:sz w:val="24"/>
                <w:szCs w:val="24"/>
              </w:rPr>
            </w:pPr>
          </w:p>
          <w:p w14:paraId="39828DD7" w14:textId="77777777" w:rsidR="00EE7B43" w:rsidRDefault="00EE7B43" w:rsidP="00011FE3">
            <w:pPr>
              <w:ind w:firstLine="630"/>
              <w:jc w:val="both"/>
              <w:rPr>
                <w:rFonts w:ascii="Times New Roman" w:hAnsi="Times New Roman" w:cs="Times New Roman"/>
                <w:sz w:val="24"/>
                <w:szCs w:val="24"/>
              </w:rPr>
            </w:pPr>
          </w:p>
          <w:p w14:paraId="71057D25" w14:textId="77777777" w:rsidR="00652AD1" w:rsidRDefault="00652AD1" w:rsidP="00011FE3">
            <w:pPr>
              <w:ind w:firstLine="630"/>
              <w:jc w:val="both"/>
              <w:rPr>
                <w:rFonts w:ascii="Times New Roman" w:hAnsi="Times New Roman" w:cs="Times New Roman"/>
                <w:sz w:val="24"/>
                <w:szCs w:val="24"/>
              </w:rPr>
            </w:pPr>
          </w:p>
          <w:p w14:paraId="42FF0914" w14:textId="77777777" w:rsidR="004C2765" w:rsidRDefault="004C2765" w:rsidP="00011FE3">
            <w:pPr>
              <w:ind w:firstLine="630"/>
              <w:jc w:val="both"/>
              <w:rPr>
                <w:rFonts w:ascii="Times New Roman" w:hAnsi="Times New Roman" w:cs="Times New Roman"/>
                <w:sz w:val="24"/>
                <w:szCs w:val="24"/>
              </w:rPr>
            </w:pPr>
          </w:p>
          <w:p w14:paraId="2A7477F7"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Глава III</w:t>
            </w:r>
          </w:p>
          <w:p w14:paraId="512B1592"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Стандартизация в области энергосбережения</w:t>
            </w:r>
          </w:p>
          <w:p w14:paraId="28F86064" w14:textId="77777777" w:rsidR="00EE7B43" w:rsidRPr="00EE7B43" w:rsidRDefault="00EE7B43" w:rsidP="00EE7B43">
            <w:pPr>
              <w:ind w:firstLine="630"/>
              <w:jc w:val="both"/>
              <w:rPr>
                <w:rFonts w:ascii="Times New Roman" w:hAnsi="Times New Roman" w:cs="Times New Roman"/>
                <w:b/>
                <w:bCs/>
                <w:sz w:val="24"/>
                <w:szCs w:val="24"/>
              </w:rPr>
            </w:pPr>
            <w:r w:rsidRPr="00EE7B43">
              <w:rPr>
                <w:rFonts w:ascii="Times New Roman" w:hAnsi="Times New Roman" w:cs="Times New Roman"/>
                <w:b/>
                <w:bCs/>
                <w:sz w:val="24"/>
                <w:szCs w:val="24"/>
              </w:rPr>
              <w:t>Статья 15. Нормативы энергопотребления</w:t>
            </w:r>
          </w:p>
          <w:p w14:paraId="5B96B232" w14:textId="77777777" w:rsidR="00EE7B43" w:rsidRPr="00EE7B43" w:rsidRDefault="00EE7B43" w:rsidP="00EE7B43">
            <w:pPr>
              <w:ind w:firstLine="630"/>
              <w:jc w:val="both"/>
              <w:rPr>
                <w:rFonts w:ascii="Times New Roman" w:hAnsi="Times New Roman" w:cs="Times New Roman"/>
                <w:b/>
                <w:sz w:val="24"/>
                <w:szCs w:val="24"/>
              </w:rPr>
            </w:pPr>
            <w:r w:rsidRPr="00EE7B43">
              <w:rPr>
                <w:rFonts w:ascii="Times New Roman" w:hAnsi="Times New Roman" w:cs="Times New Roman"/>
                <w:b/>
                <w:sz w:val="24"/>
                <w:szCs w:val="24"/>
              </w:rPr>
              <w:t>Нормативы энергопотребления в обязательном порядке включаются в технические паспорта, ремонтные и режимные карты, инструкции по эксплуатации оборудования и продукции. Нормативы удельного расхода энергии на отопление, вентиляцию и кондиционирование зданий и сооружений устанавливаются в строительных нормах и правилах. Нормативы энергопотребления подлежат пересмотру и корректировке с учетом достижений передовых технологий с периодичностью не реже 1 раза в 3 года.</w:t>
            </w:r>
          </w:p>
          <w:p w14:paraId="3F3F0826" w14:textId="77777777" w:rsidR="00EE7B43" w:rsidRPr="00EE7B43" w:rsidRDefault="00EE7B43" w:rsidP="00EE7B43">
            <w:pPr>
              <w:ind w:firstLine="630"/>
              <w:jc w:val="both"/>
              <w:rPr>
                <w:rFonts w:ascii="Times New Roman" w:hAnsi="Times New Roman" w:cs="Times New Roman"/>
                <w:sz w:val="24"/>
                <w:szCs w:val="24"/>
              </w:rPr>
            </w:pPr>
            <w:r w:rsidRPr="00EE7B43">
              <w:rPr>
                <w:rFonts w:ascii="Times New Roman" w:hAnsi="Times New Roman" w:cs="Times New Roman"/>
                <w:sz w:val="24"/>
                <w:szCs w:val="24"/>
              </w:rPr>
              <w:t>До введения в действие систем стандартов потребления энергетических ресурсов допускается применение норм и нормативов потерь энергетических ресурсов, устанавливаемых законодательством Кыргызской Республики.</w:t>
            </w:r>
          </w:p>
          <w:p w14:paraId="7028676E" w14:textId="77777777" w:rsidR="00EE7B43" w:rsidRPr="00EE7B43" w:rsidRDefault="00EE7B43" w:rsidP="00EE7B43">
            <w:pPr>
              <w:ind w:firstLine="630"/>
              <w:jc w:val="both"/>
              <w:rPr>
                <w:rFonts w:ascii="Times New Roman" w:hAnsi="Times New Roman" w:cs="Times New Roman"/>
                <w:sz w:val="24"/>
                <w:szCs w:val="24"/>
              </w:rPr>
            </w:pPr>
            <w:r w:rsidRPr="00EE7B43">
              <w:rPr>
                <w:rFonts w:ascii="Times New Roman" w:hAnsi="Times New Roman" w:cs="Times New Roman"/>
                <w:sz w:val="24"/>
                <w:szCs w:val="24"/>
              </w:rPr>
              <w:t>Контроль за соблюдением нормативов потребления топлива и энергии осуществляется уполномоченным государственным органом по надзору и контролю в сфере энергосбережения.</w:t>
            </w:r>
          </w:p>
          <w:p w14:paraId="5914C7B1" w14:textId="20F5A1AD" w:rsidR="00EE7B43" w:rsidRPr="00EE7B43" w:rsidRDefault="00EE7B43" w:rsidP="00EE7B43">
            <w:pPr>
              <w:ind w:firstLine="630"/>
              <w:jc w:val="both"/>
              <w:rPr>
                <w:rFonts w:ascii="Times New Roman" w:hAnsi="Times New Roman" w:cs="Times New Roman"/>
                <w:i/>
                <w:iCs/>
                <w:sz w:val="24"/>
                <w:szCs w:val="24"/>
              </w:rPr>
            </w:pPr>
            <w:r w:rsidRPr="00EE7B43">
              <w:rPr>
                <w:rFonts w:ascii="Times New Roman" w:hAnsi="Times New Roman" w:cs="Times New Roman"/>
                <w:i/>
                <w:iCs/>
                <w:sz w:val="24"/>
                <w:szCs w:val="24"/>
              </w:rPr>
              <w:lastRenderedPageBreak/>
              <w:t>(</w:t>
            </w:r>
            <w:proofErr w:type="gramStart"/>
            <w:r w:rsidRPr="00EE7B43">
              <w:rPr>
                <w:rFonts w:ascii="Times New Roman" w:hAnsi="Times New Roman" w:cs="Times New Roman"/>
                <w:i/>
                <w:iCs/>
                <w:sz w:val="24"/>
                <w:szCs w:val="24"/>
              </w:rPr>
              <w:t>В</w:t>
            </w:r>
            <w:proofErr w:type="gramEnd"/>
            <w:r w:rsidRPr="00EE7B43">
              <w:rPr>
                <w:rFonts w:ascii="Times New Roman" w:hAnsi="Times New Roman" w:cs="Times New Roman"/>
                <w:i/>
                <w:iCs/>
                <w:sz w:val="24"/>
                <w:szCs w:val="24"/>
              </w:rPr>
              <w:t xml:space="preserve"> редакции Закона КР от </w:t>
            </w:r>
            <w:hyperlink r:id="rId26" w:history="1">
              <w:r w:rsidRPr="00EE7B43">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EE7B43">
                <w:rPr>
                  <w:rStyle w:val="a4"/>
                  <w:rFonts w:ascii="Times New Roman" w:hAnsi="Times New Roman" w:cs="Times New Roman"/>
                  <w:i/>
                  <w:iCs/>
                  <w:sz w:val="24"/>
                  <w:szCs w:val="24"/>
                </w:rPr>
                <w:t xml:space="preserve"> 96</w:t>
              </w:r>
            </w:hyperlink>
            <w:r w:rsidRPr="00EE7B43">
              <w:rPr>
                <w:rFonts w:ascii="Times New Roman" w:hAnsi="Times New Roman" w:cs="Times New Roman"/>
                <w:i/>
                <w:iCs/>
                <w:sz w:val="24"/>
                <w:szCs w:val="24"/>
              </w:rPr>
              <w:t>)</w:t>
            </w:r>
          </w:p>
          <w:p w14:paraId="79ABC232" w14:textId="77777777" w:rsidR="00A42C31" w:rsidRPr="00A42C31" w:rsidRDefault="00A42C31" w:rsidP="00A42C31">
            <w:pPr>
              <w:ind w:firstLine="630"/>
              <w:jc w:val="both"/>
              <w:rPr>
                <w:rFonts w:ascii="Times New Roman" w:hAnsi="Times New Roman" w:cs="Times New Roman"/>
                <w:b/>
                <w:bCs/>
                <w:sz w:val="24"/>
                <w:szCs w:val="24"/>
              </w:rPr>
            </w:pPr>
            <w:r w:rsidRPr="00A42C31">
              <w:rPr>
                <w:rFonts w:ascii="Times New Roman" w:hAnsi="Times New Roman" w:cs="Times New Roman"/>
                <w:b/>
                <w:bCs/>
                <w:sz w:val="24"/>
                <w:szCs w:val="24"/>
              </w:rPr>
              <w:t>Статья 17. Метрология</w:t>
            </w:r>
          </w:p>
          <w:p w14:paraId="4D45DE37" w14:textId="77777777"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При производстве и потреблении энергии, а также при ее сертификации осуществляется обязательный государственный метрологический контроль и надзор.</w:t>
            </w:r>
          </w:p>
          <w:p w14:paraId="0C6ACD1C" w14:textId="77777777"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Государственное метрологическое обеспечение рационального использования энергии предусматривает комплекс мер и нормативных документов, направленных на обеспечение единства измерений при ее производстве и потреблении.</w:t>
            </w:r>
          </w:p>
          <w:p w14:paraId="784B5893" w14:textId="77777777" w:rsid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Государственному метрологическому контролю и надзору подлежат объекты, подпадающие под действие норм и правил метрологии.</w:t>
            </w:r>
          </w:p>
          <w:p w14:paraId="67026B6C" w14:textId="77777777" w:rsidR="004C2765" w:rsidRDefault="004C2765" w:rsidP="00A42C31">
            <w:pPr>
              <w:ind w:firstLine="630"/>
              <w:jc w:val="both"/>
              <w:rPr>
                <w:rFonts w:ascii="Times New Roman" w:hAnsi="Times New Roman" w:cs="Times New Roman"/>
                <w:sz w:val="24"/>
                <w:szCs w:val="24"/>
              </w:rPr>
            </w:pPr>
          </w:p>
          <w:p w14:paraId="48A22FD8" w14:textId="77777777" w:rsidR="004C2765" w:rsidRDefault="004C2765" w:rsidP="00A42C31">
            <w:pPr>
              <w:ind w:firstLine="630"/>
              <w:jc w:val="both"/>
              <w:rPr>
                <w:rFonts w:ascii="Times New Roman" w:hAnsi="Times New Roman" w:cs="Times New Roman"/>
                <w:sz w:val="24"/>
                <w:szCs w:val="24"/>
              </w:rPr>
            </w:pPr>
          </w:p>
          <w:p w14:paraId="43BCE076"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Глава IV</w:t>
            </w:r>
          </w:p>
          <w:p w14:paraId="3FFBF31F"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Экономические и финансовые механизмы энергосбережения</w:t>
            </w:r>
          </w:p>
          <w:p w14:paraId="700FFD88" w14:textId="77777777" w:rsidR="00A42C31" w:rsidRPr="00A42C31" w:rsidRDefault="00A42C31" w:rsidP="00A42C31">
            <w:pPr>
              <w:ind w:firstLine="630"/>
              <w:jc w:val="both"/>
              <w:rPr>
                <w:rFonts w:ascii="Times New Roman" w:hAnsi="Times New Roman" w:cs="Times New Roman"/>
                <w:b/>
                <w:bCs/>
                <w:sz w:val="24"/>
                <w:szCs w:val="24"/>
              </w:rPr>
            </w:pPr>
            <w:r w:rsidRPr="00A42C31">
              <w:rPr>
                <w:rFonts w:ascii="Times New Roman" w:hAnsi="Times New Roman" w:cs="Times New Roman"/>
                <w:b/>
                <w:bCs/>
                <w:sz w:val="24"/>
                <w:szCs w:val="24"/>
              </w:rPr>
              <w:t>Статья 19. Финансирование мероприятий и программ по энергосбережению</w:t>
            </w:r>
          </w:p>
          <w:p w14:paraId="307E42D1" w14:textId="77777777"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 xml:space="preserve">Энергосберегающие программы, в том числе научные исследования, опытно-конструкторские работы, а также проекты по </w:t>
            </w:r>
            <w:proofErr w:type="spellStart"/>
            <w:r w:rsidRPr="00A42C31">
              <w:rPr>
                <w:rFonts w:ascii="Times New Roman" w:hAnsi="Times New Roman" w:cs="Times New Roman"/>
                <w:sz w:val="24"/>
                <w:szCs w:val="24"/>
              </w:rPr>
              <w:t>энергоэффективности</w:t>
            </w:r>
            <w:proofErr w:type="spellEnd"/>
            <w:r w:rsidRPr="00A42C31">
              <w:rPr>
                <w:rFonts w:ascii="Times New Roman" w:hAnsi="Times New Roman" w:cs="Times New Roman"/>
                <w:sz w:val="24"/>
                <w:szCs w:val="24"/>
              </w:rPr>
              <w:t xml:space="preserve">, утвержденные Правительством Кыргызской Республики, финансируются за счет собственных и привлеченных средств организаций, </w:t>
            </w:r>
            <w:r w:rsidRPr="00850661">
              <w:rPr>
                <w:rFonts w:ascii="Times New Roman" w:hAnsi="Times New Roman" w:cs="Times New Roman"/>
                <w:b/>
                <w:strike/>
                <w:sz w:val="24"/>
                <w:szCs w:val="24"/>
              </w:rPr>
              <w:t>участвующих в программах,</w:t>
            </w:r>
            <w:r w:rsidRPr="00A42C31">
              <w:rPr>
                <w:rFonts w:ascii="Times New Roman" w:hAnsi="Times New Roman" w:cs="Times New Roman"/>
                <w:sz w:val="24"/>
                <w:szCs w:val="24"/>
              </w:rPr>
              <w:t xml:space="preserve"> средств отечественных и иностранных инвесторов, средств республиканского и местных бюджетов, а также средств Фонда энергосбережения и новой энергетической техники и других источников в порядке, установленном законодательством Кыргызской Республики.</w:t>
            </w:r>
          </w:p>
          <w:p w14:paraId="76D621DE" w14:textId="77777777" w:rsid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Порядок предоставления государственной поддержки программы энергосбережения определяется законодательством Кыргызской Республики.</w:t>
            </w:r>
          </w:p>
          <w:p w14:paraId="183F40BC" w14:textId="77777777" w:rsidR="004C2765" w:rsidRPr="00A42C31" w:rsidRDefault="004C2765" w:rsidP="00A42C31">
            <w:pPr>
              <w:ind w:firstLine="630"/>
              <w:jc w:val="both"/>
              <w:rPr>
                <w:rFonts w:ascii="Times New Roman" w:hAnsi="Times New Roman" w:cs="Times New Roman"/>
                <w:sz w:val="24"/>
                <w:szCs w:val="24"/>
              </w:rPr>
            </w:pPr>
          </w:p>
          <w:p w14:paraId="6445D39A" w14:textId="77777777" w:rsidR="00850661" w:rsidRPr="00850661" w:rsidRDefault="00850661" w:rsidP="00850661">
            <w:pPr>
              <w:ind w:firstLine="630"/>
              <w:jc w:val="both"/>
              <w:rPr>
                <w:rFonts w:ascii="Times New Roman" w:hAnsi="Times New Roman" w:cs="Times New Roman"/>
                <w:b/>
                <w:bCs/>
                <w:sz w:val="24"/>
                <w:szCs w:val="24"/>
              </w:rPr>
            </w:pPr>
            <w:r w:rsidRPr="00850661">
              <w:rPr>
                <w:rFonts w:ascii="Times New Roman" w:hAnsi="Times New Roman" w:cs="Times New Roman"/>
                <w:b/>
                <w:bCs/>
                <w:sz w:val="24"/>
                <w:szCs w:val="24"/>
              </w:rPr>
              <w:t>Статья 23. Стимулирование энергосбережения</w:t>
            </w:r>
          </w:p>
          <w:p w14:paraId="65D3B0BB"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lastRenderedPageBreak/>
              <w:t>Стимулирование повышения эффективности использования энергетических ресурсов осуществляется путем:</w:t>
            </w:r>
          </w:p>
          <w:p w14:paraId="052FE475"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предоставления грантов из Фонда энергосбережения социально значимым проектам, максимальная доля которых в общем объеме финансирования проекта определяется Правительством Кыргызской Республики;</w:t>
            </w:r>
          </w:p>
          <w:p w14:paraId="195C0CE9"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учета в ценах на энергетические ресурсы затрат на внедрение энергосберегающих мероприятий, в том числе капитальных затрат на энергетические установки с использованием возобновляемых источников, сооружаемые в рамках государственных программ (проектов) по повышению эффективности энергопотребления;</w:t>
            </w:r>
          </w:p>
          <w:p w14:paraId="7B680728" w14:textId="77777777" w:rsidR="00850661" w:rsidRPr="00850661" w:rsidRDefault="00850661" w:rsidP="00850661">
            <w:pPr>
              <w:ind w:firstLine="630"/>
              <w:jc w:val="both"/>
              <w:rPr>
                <w:rFonts w:ascii="Times New Roman" w:hAnsi="Times New Roman" w:cs="Times New Roman"/>
                <w:b/>
                <w:sz w:val="24"/>
                <w:szCs w:val="24"/>
              </w:rPr>
            </w:pPr>
            <w:r w:rsidRPr="00850661">
              <w:rPr>
                <w:rFonts w:ascii="Times New Roman" w:hAnsi="Times New Roman" w:cs="Times New Roman"/>
                <w:b/>
                <w:sz w:val="24"/>
                <w:szCs w:val="24"/>
              </w:rPr>
              <w:t>- установления норм амортизации энергосберегающей техники, материалов, приборов учета, контроля и регулирования энергетических ресурсов, перечень которых устанавливается уполномоченным государственным органом по выработке политики в сфере энергосбережения;</w:t>
            </w:r>
          </w:p>
          <w:p w14:paraId="60E7726E"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безвозмездных финансовых, технических и иных вложений или участия субъектов в области энергосбережения в реализации энергосберегающих мероприятий;</w:t>
            </w:r>
          </w:p>
          <w:p w14:paraId="2A1DCB31" w14:textId="77777777" w:rsidR="00850661" w:rsidRPr="00850661" w:rsidRDefault="00850661" w:rsidP="00850661">
            <w:pPr>
              <w:ind w:firstLine="630"/>
              <w:jc w:val="both"/>
              <w:rPr>
                <w:rFonts w:ascii="Times New Roman" w:hAnsi="Times New Roman" w:cs="Times New Roman"/>
                <w:b/>
                <w:strike/>
                <w:sz w:val="24"/>
                <w:szCs w:val="24"/>
              </w:rPr>
            </w:pPr>
            <w:r w:rsidRPr="00850661">
              <w:rPr>
                <w:rFonts w:ascii="Times New Roman" w:hAnsi="Times New Roman" w:cs="Times New Roman"/>
                <w:b/>
                <w:strike/>
                <w:sz w:val="24"/>
                <w:szCs w:val="24"/>
              </w:rPr>
              <w:t>- предоставления субсидий на электроэнергию, выработанную из биомассы и с использованием возобновляемых источников.</w:t>
            </w:r>
          </w:p>
          <w:p w14:paraId="5408D97C"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Для энергетических установок, которые используют возобновляемые источники энергии и сооружение которых осуществляется в соответствии с программами в области энергосбережения, цены на электрическую энергию должны обеспечить окупаемость капитальных вложений в строительство этих установок в сроки от 7 до 8 лет по согласованию с уполномоченным государственным органом по выработке политики в сфере энергосбережения.</w:t>
            </w:r>
          </w:p>
          <w:p w14:paraId="728C5D35"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При определении тарифов на электрическую и тепловую энергию государственный уполномоченный орган должен учитывать экономически обоснованные затраты потребителей электрической и тепловой энергии на энергосбережение. Порядок </w:t>
            </w:r>
            <w:r w:rsidRPr="00850661">
              <w:rPr>
                <w:rFonts w:ascii="Times New Roman" w:hAnsi="Times New Roman" w:cs="Times New Roman"/>
                <w:sz w:val="24"/>
                <w:szCs w:val="24"/>
              </w:rPr>
              <w:lastRenderedPageBreak/>
              <w:t>консолидации указанных средств и порядок их использования потребителями в целях финансирования энергосберегающих проектов определяются уполномоченным государственным органом по выработке политики в сфере энергосбережения и утверждаются Правительством Кыргызской Республики.</w:t>
            </w:r>
          </w:p>
          <w:p w14:paraId="0DE0C16E" w14:textId="7172C601" w:rsidR="00850661" w:rsidRPr="00850661" w:rsidRDefault="00850661" w:rsidP="00850661">
            <w:pPr>
              <w:ind w:firstLine="630"/>
              <w:jc w:val="both"/>
              <w:rPr>
                <w:rFonts w:ascii="Times New Roman" w:hAnsi="Times New Roman" w:cs="Times New Roman"/>
                <w:i/>
                <w:iCs/>
                <w:sz w:val="24"/>
                <w:szCs w:val="24"/>
              </w:rPr>
            </w:pPr>
            <w:r w:rsidRPr="00850661">
              <w:rPr>
                <w:rFonts w:ascii="Times New Roman" w:hAnsi="Times New Roman" w:cs="Times New Roman"/>
                <w:i/>
                <w:iCs/>
                <w:sz w:val="24"/>
                <w:szCs w:val="24"/>
              </w:rPr>
              <w:t>(</w:t>
            </w:r>
            <w:proofErr w:type="gramStart"/>
            <w:r w:rsidRPr="00850661">
              <w:rPr>
                <w:rFonts w:ascii="Times New Roman" w:hAnsi="Times New Roman" w:cs="Times New Roman"/>
                <w:i/>
                <w:iCs/>
                <w:sz w:val="24"/>
                <w:szCs w:val="24"/>
              </w:rPr>
              <w:t>В</w:t>
            </w:r>
            <w:proofErr w:type="gramEnd"/>
            <w:r w:rsidRPr="00850661">
              <w:rPr>
                <w:rFonts w:ascii="Times New Roman" w:hAnsi="Times New Roman" w:cs="Times New Roman"/>
                <w:i/>
                <w:iCs/>
                <w:sz w:val="24"/>
                <w:szCs w:val="24"/>
              </w:rPr>
              <w:t xml:space="preserve"> редакции Законов КР от </w:t>
            </w:r>
            <w:hyperlink r:id="rId27" w:history="1">
              <w:r w:rsidRPr="00850661">
                <w:rPr>
                  <w:rStyle w:val="a4"/>
                  <w:rFonts w:ascii="Times New Roman" w:hAnsi="Times New Roman" w:cs="Times New Roman"/>
                  <w:i/>
                  <w:iCs/>
                  <w:sz w:val="24"/>
                  <w:szCs w:val="24"/>
                </w:rPr>
                <w:t xml:space="preserve">24 декабря 2008 года </w:t>
              </w:r>
              <w:r w:rsidR="004C2765">
                <w:rPr>
                  <w:rStyle w:val="a4"/>
                  <w:rFonts w:ascii="Times New Roman" w:hAnsi="Times New Roman" w:cs="Times New Roman"/>
                  <w:i/>
                  <w:iCs/>
                  <w:sz w:val="24"/>
                  <w:szCs w:val="24"/>
                </w:rPr>
                <w:t>№</w:t>
              </w:r>
              <w:r w:rsidRPr="00850661">
                <w:rPr>
                  <w:rStyle w:val="a4"/>
                  <w:rFonts w:ascii="Times New Roman" w:hAnsi="Times New Roman" w:cs="Times New Roman"/>
                  <w:i/>
                  <w:iCs/>
                  <w:sz w:val="24"/>
                  <w:szCs w:val="24"/>
                </w:rPr>
                <w:t xml:space="preserve"> 269</w:t>
              </w:r>
            </w:hyperlink>
            <w:r w:rsidRPr="00850661">
              <w:rPr>
                <w:rFonts w:ascii="Times New Roman" w:hAnsi="Times New Roman" w:cs="Times New Roman"/>
                <w:i/>
                <w:iCs/>
                <w:sz w:val="24"/>
                <w:szCs w:val="24"/>
              </w:rPr>
              <w:t xml:space="preserve">, </w:t>
            </w:r>
            <w:hyperlink r:id="rId28" w:history="1">
              <w:r w:rsidRPr="00850661">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850661">
                <w:rPr>
                  <w:rStyle w:val="a4"/>
                  <w:rFonts w:ascii="Times New Roman" w:hAnsi="Times New Roman" w:cs="Times New Roman"/>
                  <w:i/>
                  <w:iCs/>
                  <w:sz w:val="24"/>
                  <w:szCs w:val="24"/>
                </w:rPr>
                <w:t xml:space="preserve"> 96</w:t>
              </w:r>
            </w:hyperlink>
            <w:r w:rsidRPr="00850661">
              <w:rPr>
                <w:rFonts w:ascii="Times New Roman" w:hAnsi="Times New Roman" w:cs="Times New Roman"/>
                <w:i/>
                <w:iCs/>
                <w:sz w:val="24"/>
                <w:szCs w:val="24"/>
              </w:rPr>
              <w:t>)</w:t>
            </w:r>
          </w:p>
          <w:p w14:paraId="7976B66F" w14:textId="77777777" w:rsidR="00850661" w:rsidRDefault="00850661" w:rsidP="00850661">
            <w:pPr>
              <w:ind w:firstLine="630"/>
              <w:jc w:val="center"/>
              <w:rPr>
                <w:rFonts w:ascii="Times New Roman" w:hAnsi="Times New Roman" w:cs="Times New Roman"/>
                <w:b/>
                <w:bCs/>
                <w:sz w:val="24"/>
                <w:szCs w:val="24"/>
              </w:rPr>
            </w:pPr>
            <w:r w:rsidRPr="00850661">
              <w:rPr>
                <w:rFonts w:ascii="Times New Roman" w:hAnsi="Times New Roman" w:cs="Times New Roman"/>
                <w:b/>
                <w:bCs/>
                <w:sz w:val="24"/>
                <w:szCs w:val="24"/>
              </w:rPr>
              <w:t>Глава VII</w:t>
            </w:r>
          </w:p>
          <w:p w14:paraId="1C6B5CC7" w14:textId="5A41C4DF" w:rsidR="00850661" w:rsidRPr="00850661" w:rsidRDefault="00850661" w:rsidP="00850661">
            <w:pPr>
              <w:ind w:firstLine="630"/>
              <w:jc w:val="center"/>
              <w:rPr>
                <w:rFonts w:ascii="Times New Roman" w:hAnsi="Times New Roman" w:cs="Times New Roman"/>
                <w:b/>
                <w:bCs/>
                <w:sz w:val="24"/>
                <w:szCs w:val="24"/>
              </w:rPr>
            </w:pPr>
            <w:r w:rsidRPr="00850661">
              <w:rPr>
                <w:rFonts w:ascii="Times New Roman" w:hAnsi="Times New Roman" w:cs="Times New Roman"/>
                <w:b/>
                <w:bCs/>
                <w:sz w:val="24"/>
                <w:szCs w:val="24"/>
              </w:rPr>
              <w:t>Пропаганда эффективного использования энергетических ресурсов</w:t>
            </w:r>
          </w:p>
          <w:p w14:paraId="5DD2FE81" w14:textId="77777777" w:rsidR="00850661" w:rsidRPr="00850661" w:rsidRDefault="00850661" w:rsidP="00850661">
            <w:pPr>
              <w:ind w:firstLine="630"/>
              <w:jc w:val="both"/>
              <w:rPr>
                <w:rFonts w:ascii="Times New Roman" w:hAnsi="Times New Roman" w:cs="Times New Roman"/>
                <w:b/>
                <w:bCs/>
                <w:sz w:val="24"/>
                <w:szCs w:val="24"/>
              </w:rPr>
            </w:pPr>
            <w:bookmarkStart w:id="7" w:name="st_28"/>
            <w:bookmarkEnd w:id="7"/>
            <w:r w:rsidRPr="00850661">
              <w:rPr>
                <w:rFonts w:ascii="Times New Roman" w:hAnsi="Times New Roman" w:cs="Times New Roman"/>
                <w:b/>
                <w:bCs/>
                <w:sz w:val="24"/>
                <w:szCs w:val="24"/>
              </w:rPr>
              <w:t>Статья 28. Информационное обеспечение энергосбережения</w:t>
            </w:r>
          </w:p>
          <w:p w14:paraId="027A8E42"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Информационное обеспечение энергосбережения осуществляется путем:</w:t>
            </w:r>
          </w:p>
          <w:p w14:paraId="32B022F7"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обсуждения национальной и региональных программ в области энергосбережения;</w:t>
            </w:r>
          </w:p>
          <w:p w14:paraId="2A3A1EEC"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координации работ по подготовке демонстрационных проектов высокой энергетической эффективности;</w:t>
            </w:r>
          </w:p>
          <w:p w14:paraId="12C10F44"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организации выставок </w:t>
            </w:r>
            <w:proofErr w:type="spellStart"/>
            <w:r w:rsidRPr="00850661">
              <w:rPr>
                <w:rFonts w:ascii="Times New Roman" w:hAnsi="Times New Roman" w:cs="Times New Roman"/>
                <w:sz w:val="24"/>
                <w:szCs w:val="24"/>
              </w:rPr>
              <w:t>энергоэффективного</w:t>
            </w:r>
            <w:proofErr w:type="spellEnd"/>
            <w:r w:rsidRPr="00850661">
              <w:rPr>
                <w:rFonts w:ascii="Times New Roman" w:hAnsi="Times New Roman" w:cs="Times New Roman"/>
                <w:sz w:val="24"/>
                <w:szCs w:val="24"/>
              </w:rPr>
              <w:t xml:space="preserve"> оборудования и технологий;</w:t>
            </w:r>
          </w:p>
          <w:p w14:paraId="13735AC7"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предоставления потребителям энергетических ресурсов информации по вопросам энергосбережения;</w:t>
            </w:r>
          </w:p>
          <w:p w14:paraId="4B6E4B2D" w14:textId="77777777" w:rsid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пропаганды эффективного использования энергетических ресурсов.</w:t>
            </w:r>
          </w:p>
          <w:p w14:paraId="11A81581" w14:textId="77777777" w:rsidR="00A439A3" w:rsidRDefault="00A439A3" w:rsidP="00850661">
            <w:pPr>
              <w:ind w:firstLine="630"/>
              <w:jc w:val="both"/>
              <w:rPr>
                <w:rFonts w:ascii="Times New Roman" w:hAnsi="Times New Roman" w:cs="Times New Roman"/>
                <w:sz w:val="24"/>
                <w:szCs w:val="24"/>
              </w:rPr>
            </w:pPr>
          </w:p>
          <w:p w14:paraId="784DA3A4" w14:textId="77777777" w:rsidR="00A439A3" w:rsidRDefault="00A439A3" w:rsidP="00850661">
            <w:pPr>
              <w:ind w:firstLine="630"/>
              <w:jc w:val="both"/>
              <w:rPr>
                <w:rFonts w:ascii="Times New Roman" w:hAnsi="Times New Roman" w:cs="Times New Roman"/>
                <w:sz w:val="24"/>
                <w:szCs w:val="24"/>
              </w:rPr>
            </w:pPr>
          </w:p>
          <w:p w14:paraId="558BCA1B" w14:textId="77777777" w:rsidR="00A439A3" w:rsidRDefault="00A439A3" w:rsidP="00850661">
            <w:pPr>
              <w:ind w:firstLine="630"/>
              <w:jc w:val="both"/>
              <w:rPr>
                <w:rFonts w:ascii="Times New Roman" w:hAnsi="Times New Roman" w:cs="Times New Roman"/>
                <w:sz w:val="24"/>
                <w:szCs w:val="24"/>
              </w:rPr>
            </w:pPr>
          </w:p>
          <w:p w14:paraId="6ED54DA4" w14:textId="77777777" w:rsidR="00A439A3" w:rsidRDefault="00A439A3" w:rsidP="00850661">
            <w:pPr>
              <w:ind w:firstLine="630"/>
              <w:jc w:val="both"/>
              <w:rPr>
                <w:rFonts w:ascii="Times New Roman" w:hAnsi="Times New Roman" w:cs="Times New Roman"/>
                <w:sz w:val="24"/>
                <w:szCs w:val="24"/>
              </w:rPr>
            </w:pPr>
          </w:p>
          <w:p w14:paraId="081072A2" w14:textId="77777777" w:rsidR="00A439A3" w:rsidRDefault="00A439A3" w:rsidP="00850661">
            <w:pPr>
              <w:ind w:firstLine="630"/>
              <w:jc w:val="both"/>
              <w:rPr>
                <w:rFonts w:ascii="Times New Roman" w:hAnsi="Times New Roman" w:cs="Times New Roman"/>
                <w:sz w:val="24"/>
                <w:szCs w:val="24"/>
              </w:rPr>
            </w:pPr>
          </w:p>
          <w:p w14:paraId="7A0A739C" w14:textId="77777777" w:rsidR="00A439A3" w:rsidRDefault="00A439A3" w:rsidP="00850661">
            <w:pPr>
              <w:ind w:firstLine="630"/>
              <w:jc w:val="both"/>
              <w:rPr>
                <w:rFonts w:ascii="Times New Roman" w:hAnsi="Times New Roman" w:cs="Times New Roman"/>
                <w:sz w:val="24"/>
                <w:szCs w:val="24"/>
              </w:rPr>
            </w:pPr>
          </w:p>
          <w:p w14:paraId="7E0221CD" w14:textId="77777777" w:rsidR="00A439A3" w:rsidRDefault="00A439A3" w:rsidP="00850661">
            <w:pPr>
              <w:ind w:firstLine="630"/>
              <w:jc w:val="both"/>
              <w:rPr>
                <w:rFonts w:ascii="Times New Roman" w:hAnsi="Times New Roman" w:cs="Times New Roman"/>
                <w:sz w:val="24"/>
                <w:szCs w:val="24"/>
              </w:rPr>
            </w:pPr>
          </w:p>
          <w:p w14:paraId="32D7B8AC" w14:textId="77777777" w:rsidR="00A439A3" w:rsidRDefault="00A439A3" w:rsidP="00850661">
            <w:pPr>
              <w:ind w:firstLine="630"/>
              <w:jc w:val="both"/>
              <w:rPr>
                <w:rFonts w:ascii="Times New Roman" w:hAnsi="Times New Roman" w:cs="Times New Roman"/>
                <w:sz w:val="24"/>
                <w:szCs w:val="24"/>
              </w:rPr>
            </w:pPr>
          </w:p>
          <w:p w14:paraId="18D47A6D" w14:textId="77777777" w:rsidR="00A439A3" w:rsidRDefault="00A439A3" w:rsidP="00850661">
            <w:pPr>
              <w:ind w:firstLine="630"/>
              <w:jc w:val="both"/>
              <w:rPr>
                <w:rFonts w:ascii="Times New Roman" w:hAnsi="Times New Roman" w:cs="Times New Roman"/>
                <w:sz w:val="24"/>
                <w:szCs w:val="24"/>
              </w:rPr>
            </w:pPr>
          </w:p>
          <w:p w14:paraId="2A695634" w14:textId="77777777" w:rsidR="00A439A3" w:rsidRDefault="00A439A3" w:rsidP="00850661">
            <w:pPr>
              <w:ind w:firstLine="630"/>
              <w:jc w:val="both"/>
              <w:rPr>
                <w:rFonts w:ascii="Times New Roman" w:hAnsi="Times New Roman" w:cs="Times New Roman"/>
                <w:sz w:val="24"/>
                <w:szCs w:val="24"/>
              </w:rPr>
            </w:pPr>
          </w:p>
          <w:p w14:paraId="261CE1FB" w14:textId="77777777" w:rsidR="00A439A3" w:rsidRDefault="00A439A3" w:rsidP="00850661">
            <w:pPr>
              <w:ind w:firstLine="630"/>
              <w:jc w:val="both"/>
              <w:rPr>
                <w:rFonts w:ascii="Times New Roman" w:hAnsi="Times New Roman" w:cs="Times New Roman"/>
                <w:sz w:val="24"/>
                <w:szCs w:val="24"/>
              </w:rPr>
            </w:pPr>
          </w:p>
          <w:p w14:paraId="3D1632E6" w14:textId="77777777" w:rsidR="00A439A3" w:rsidRDefault="00A439A3" w:rsidP="00850661">
            <w:pPr>
              <w:ind w:firstLine="630"/>
              <w:jc w:val="both"/>
              <w:rPr>
                <w:rFonts w:ascii="Times New Roman" w:hAnsi="Times New Roman" w:cs="Times New Roman"/>
                <w:sz w:val="24"/>
                <w:szCs w:val="24"/>
              </w:rPr>
            </w:pPr>
          </w:p>
          <w:p w14:paraId="17AB7DCB" w14:textId="77777777" w:rsidR="00A439A3" w:rsidRDefault="00A439A3" w:rsidP="00850661">
            <w:pPr>
              <w:ind w:firstLine="630"/>
              <w:jc w:val="both"/>
              <w:rPr>
                <w:rFonts w:ascii="Times New Roman" w:hAnsi="Times New Roman" w:cs="Times New Roman"/>
                <w:sz w:val="24"/>
                <w:szCs w:val="24"/>
              </w:rPr>
            </w:pPr>
          </w:p>
          <w:p w14:paraId="29059F3A" w14:textId="77777777" w:rsidR="00A439A3" w:rsidRDefault="00A439A3" w:rsidP="00850661">
            <w:pPr>
              <w:ind w:firstLine="630"/>
              <w:jc w:val="both"/>
              <w:rPr>
                <w:rFonts w:ascii="Times New Roman" w:hAnsi="Times New Roman" w:cs="Times New Roman"/>
                <w:sz w:val="24"/>
                <w:szCs w:val="24"/>
              </w:rPr>
            </w:pPr>
          </w:p>
          <w:p w14:paraId="57BA3CAD" w14:textId="77777777" w:rsidR="00A439A3" w:rsidRDefault="00A439A3" w:rsidP="00850661">
            <w:pPr>
              <w:ind w:firstLine="630"/>
              <w:jc w:val="both"/>
              <w:rPr>
                <w:rFonts w:ascii="Times New Roman" w:hAnsi="Times New Roman" w:cs="Times New Roman"/>
                <w:sz w:val="24"/>
                <w:szCs w:val="24"/>
              </w:rPr>
            </w:pPr>
          </w:p>
          <w:p w14:paraId="1EB69310" w14:textId="77777777" w:rsidR="00A439A3" w:rsidRDefault="00A439A3" w:rsidP="00850661">
            <w:pPr>
              <w:ind w:firstLine="630"/>
              <w:jc w:val="both"/>
              <w:rPr>
                <w:rFonts w:ascii="Times New Roman" w:hAnsi="Times New Roman" w:cs="Times New Roman"/>
                <w:sz w:val="24"/>
                <w:szCs w:val="24"/>
              </w:rPr>
            </w:pPr>
          </w:p>
          <w:p w14:paraId="5D349AF6" w14:textId="77777777" w:rsidR="00A439A3" w:rsidRDefault="00A439A3" w:rsidP="00850661">
            <w:pPr>
              <w:ind w:firstLine="630"/>
              <w:jc w:val="both"/>
              <w:rPr>
                <w:rFonts w:ascii="Times New Roman" w:hAnsi="Times New Roman" w:cs="Times New Roman"/>
                <w:sz w:val="24"/>
                <w:szCs w:val="24"/>
              </w:rPr>
            </w:pPr>
          </w:p>
          <w:p w14:paraId="4629BA84" w14:textId="77777777" w:rsidR="00A439A3" w:rsidRDefault="00A439A3" w:rsidP="00850661">
            <w:pPr>
              <w:ind w:firstLine="630"/>
              <w:jc w:val="both"/>
              <w:rPr>
                <w:rFonts w:ascii="Times New Roman" w:hAnsi="Times New Roman" w:cs="Times New Roman"/>
                <w:sz w:val="24"/>
                <w:szCs w:val="24"/>
              </w:rPr>
            </w:pPr>
          </w:p>
          <w:p w14:paraId="49E52A0D" w14:textId="77777777" w:rsidR="00A439A3" w:rsidRDefault="00A439A3" w:rsidP="00850661">
            <w:pPr>
              <w:ind w:firstLine="630"/>
              <w:jc w:val="both"/>
              <w:rPr>
                <w:rFonts w:ascii="Times New Roman" w:hAnsi="Times New Roman" w:cs="Times New Roman"/>
                <w:sz w:val="24"/>
                <w:szCs w:val="24"/>
              </w:rPr>
            </w:pPr>
          </w:p>
          <w:p w14:paraId="778B153A" w14:textId="77777777" w:rsidR="00A439A3" w:rsidRDefault="00A439A3" w:rsidP="00850661">
            <w:pPr>
              <w:ind w:firstLine="630"/>
              <w:jc w:val="both"/>
              <w:rPr>
                <w:rFonts w:ascii="Times New Roman" w:hAnsi="Times New Roman" w:cs="Times New Roman"/>
                <w:sz w:val="24"/>
                <w:szCs w:val="24"/>
              </w:rPr>
            </w:pPr>
          </w:p>
          <w:p w14:paraId="2DBA507A" w14:textId="77777777" w:rsidR="00A439A3" w:rsidRDefault="00A439A3" w:rsidP="00850661">
            <w:pPr>
              <w:ind w:firstLine="630"/>
              <w:jc w:val="both"/>
              <w:rPr>
                <w:rFonts w:ascii="Times New Roman" w:hAnsi="Times New Roman" w:cs="Times New Roman"/>
                <w:sz w:val="24"/>
                <w:szCs w:val="24"/>
              </w:rPr>
            </w:pPr>
          </w:p>
          <w:p w14:paraId="5FAE1C47" w14:textId="77777777" w:rsidR="00A439A3" w:rsidRDefault="00A439A3" w:rsidP="00850661">
            <w:pPr>
              <w:ind w:firstLine="630"/>
              <w:jc w:val="both"/>
              <w:rPr>
                <w:rFonts w:ascii="Times New Roman" w:hAnsi="Times New Roman" w:cs="Times New Roman"/>
                <w:sz w:val="24"/>
                <w:szCs w:val="24"/>
              </w:rPr>
            </w:pPr>
          </w:p>
          <w:p w14:paraId="357FC655" w14:textId="77777777" w:rsidR="00A439A3" w:rsidRDefault="00A439A3" w:rsidP="00850661">
            <w:pPr>
              <w:ind w:firstLine="630"/>
              <w:jc w:val="both"/>
              <w:rPr>
                <w:rFonts w:ascii="Times New Roman" w:hAnsi="Times New Roman" w:cs="Times New Roman"/>
                <w:sz w:val="24"/>
                <w:szCs w:val="24"/>
              </w:rPr>
            </w:pPr>
          </w:p>
          <w:p w14:paraId="01E86BFF" w14:textId="77777777" w:rsidR="00A439A3" w:rsidRDefault="00A439A3" w:rsidP="00850661">
            <w:pPr>
              <w:ind w:firstLine="630"/>
              <w:jc w:val="both"/>
              <w:rPr>
                <w:rFonts w:ascii="Times New Roman" w:hAnsi="Times New Roman" w:cs="Times New Roman"/>
                <w:sz w:val="24"/>
                <w:szCs w:val="24"/>
              </w:rPr>
            </w:pPr>
          </w:p>
          <w:p w14:paraId="4C83C331" w14:textId="77777777" w:rsidR="00A439A3" w:rsidRDefault="00A439A3" w:rsidP="00850661">
            <w:pPr>
              <w:ind w:firstLine="630"/>
              <w:jc w:val="both"/>
              <w:rPr>
                <w:rFonts w:ascii="Times New Roman" w:hAnsi="Times New Roman" w:cs="Times New Roman"/>
                <w:sz w:val="24"/>
                <w:szCs w:val="24"/>
              </w:rPr>
            </w:pPr>
          </w:p>
          <w:p w14:paraId="75E4196C" w14:textId="77777777" w:rsidR="00A439A3" w:rsidRDefault="00A439A3" w:rsidP="00850661">
            <w:pPr>
              <w:ind w:firstLine="630"/>
              <w:jc w:val="both"/>
              <w:rPr>
                <w:rFonts w:ascii="Times New Roman" w:hAnsi="Times New Roman" w:cs="Times New Roman"/>
                <w:sz w:val="24"/>
                <w:szCs w:val="24"/>
              </w:rPr>
            </w:pPr>
          </w:p>
          <w:p w14:paraId="4AB04749" w14:textId="77777777" w:rsidR="00A439A3" w:rsidRDefault="00A439A3" w:rsidP="00850661">
            <w:pPr>
              <w:ind w:firstLine="630"/>
              <w:jc w:val="both"/>
              <w:rPr>
                <w:rFonts w:ascii="Times New Roman" w:hAnsi="Times New Roman" w:cs="Times New Roman"/>
                <w:sz w:val="24"/>
                <w:szCs w:val="24"/>
              </w:rPr>
            </w:pPr>
          </w:p>
          <w:p w14:paraId="67AB8985" w14:textId="77777777" w:rsidR="00A439A3" w:rsidRDefault="00A439A3" w:rsidP="00850661">
            <w:pPr>
              <w:ind w:firstLine="630"/>
              <w:jc w:val="both"/>
              <w:rPr>
                <w:rFonts w:ascii="Times New Roman" w:hAnsi="Times New Roman" w:cs="Times New Roman"/>
                <w:sz w:val="24"/>
                <w:szCs w:val="24"/>
              </w:rPr>
            </w:pPr>
          </w:p>
          <w:p w14:paraId="3AC79087" w14:textId="77777777" w:rsidR="00A439A3" w:rsidRDefault="00A439A3" w:rsidP="00850661">
            <w:pPr>
              <w:ind w:firstLine="630"/>
              <w:jc w:val="both"/>
              <w:rPr>
                <w:rFonts w:ascii="Times New Roman" w:hAnsi="Times New Roman" w:cs="Times New Roman"/>
                <w:sz w:val="24"/>
                <w:szCs w:val="24"/>
              </w:rPr>
            </w:pPr>
          </w:p>
          <w:p w14:paraId="15006363" w14:textId="77777777" w:rsidR="00A439A3" w:rsidRDefault="00A439A3" w:rsidP="00850661">
            <w:pPr>
              <w:ind w:firstLine="630"/>
              <w:jc w:val="both"/>
              <w:rPr>
                <w:rFonts w:ascii="Times New Roman" w:hAnsi="Times New Roman" w:cs="Times New Roman"/>
                <w:sz w:val="24"/>
                <w:szCs w:val="24"/>
              </w:rPr>
            </w:pPr>
          </w:p>
          <w:p w14:paraId="4AF1865C" w14:textId="77777777" w:rsidR="00A439A3" w:rsidRDefault="00A439A3" w:rsidP="00850661">
            <w:pPr>
              <w:ind w:firstLine="630"/>
              <w:jc w:val="both"/>
              <w:rPr>
                <w:rFonts w:ascii="Times New Roman" w:hAnsi="Times New Roman" w:cs="Times New Roman"/>
                <w:sz w:val="24"/>
                <w:szCs w:val="24"/>
              </w:rPr>
            </w:pPr>
          </w:p>
          <w:p w14:paraId="2EBC5682" w14:textId="77777777" w:rsidR="00A439A3" w:rsidRDefault="00A439A3" w:rsidP="00850661">
            <w:pPr>
              <w:ind w:firstLine="630"/>
              <w:jc w:val="both"/>
              <w:rPr>
                <w:rFonts w:ascii="Times New Roman" w:hAnsi="Times New Roman" w:cs="Times New Roman"/>
                <w:sz w:val="24"/>
                <w:szCs w:val="24"/>
              </w:rPr>
            </w:pPr>
          </w:p>
          <w:p w14:paraId="0A4F7FF6" w14:textId="77777777" w:rsidR="00A439A3" w:rsidRDefault="00A439A3" w:rsidP="00850661">
            <w:pPr>
              <w:ind w:firstLine="630"/>
              <w:jc w:val="both"/>
              <w:rPr>
                <w:rFonts w:ascii="Times New Roman" w:hAnsi="Times New Roman" w:cs="Times New Roman"/>
                <w:sz w:val="24"/>
                <w:szCs w:val="24"/>
              </w:rPr>
            </w:pPr>
          </w:p>
          <w:p w14:paraId="26ECC5D4" w14:textId="77777777" w:rsidR="00A439A3" w:rsidRDefault="00A439A3" w:rsidP="00850661">
            <w:pPr>
              <w:ind w:firstLine="630"/>
              <w:jc w:val="both"/>
              <w:rPr>
                <w:rFonts w:ascii="Times New Roman" w:hAnsi="Times New Roman" w:cs="Times New Roman"/>
                <w:sz w:val="24"/>
                <w:szCs w:val="24"/>
              </w:rPr>
            </w:pPr>
          </w:p>
          <w:p w14:paraId="646E181A" w14:textId="77777777" w:rsidR="00A439A3" w:rsidRDefault="00A439A3" w:rsidP="00850661">
            <w:pPr>
              <w:ind w:firstLine="630"/>
              <w:jc w:val="both"/>
              <w:rPr>
                <w:rFonts w:ascii="Times New Roman" w:hAnsi="Times New Roman" w:cs="Times New Roman"/>
                <w:sz w:val="24"/>
                <w:szCs w:val="24"/>
              </w:rPr>
            </w:pPr>
          </w:p>
          <w:p w14:paraId="6E9F7F39" w14:textId="77777777" w:rsidR="00A439A3" w:rsidRDefault="00A439A3" w:rsidP="00850661">
            <w:pPr>
              <w:ind w:firstLine="630"/>
              <w:jc w:val="both"/>
              <w:rPr>
                <w:rFonts w:ascii="Times New Roman" w:hAnsi="Times New Roman" w:cs="Times New Roman"/>
                <w:sz w:val="24"/>
                <w:szCs w:val="24"/>
              </w:rPr>
            </w:pPr>
          </w:p>
          <w:p w14:paraId="77E0AF7B" w14:textId="77777777" w:rsidR="00A439A3" w:rsidRDefault="00A439A3" w:rsidP="00850661">
            <w:pPr>
              <w:ind w:firstLine="630"/>
              <w:jc w:val="both"/>
              <w:rPr>
                <w:rFonts w:ascii="Times New Roman" w:hAnsi="Times New Roman" w:cs="Times New Roman"/>
                <w:sz w:val="24"/>
                <w:szCs w:val="24"/>
              </w:rPr>
            </w:pPr>
          </w:p>
          <w:p w14:paraId="01B8F29B" w14:textId="77777777" w:rsidR="00A439A3" w:rsidRDefault="00A439A3" w:rsidP="00850661">
            <w:pPr>
              <w:ind w:firstLine="630"/>
              <w:jc w:val="both"/>
              <w:rPr>
                <w:rFonts w:ascii="Times New Roman" w:hAnsi="Times New Roman" w:cs="Times New Roman"/>
                <w:sz w:val="24"/>
                <w:szCs w:val="24"/>
              </w:rPr>
            </w:pPr>
          </w:p>
          <w:p w14:paraId="091EDA01" w14:textId="77777777" w:rsidR="00881CF5" w:rsidRDefault="00881CF5" w:rsidP="00850661">
            <w:pPr>
              <w:ind w:firstLine="630"/>
              <w:jc w:val="both"/>
              <w:rPr>
                <w:rFonts w:ascii="Times New Roman" w:hAnsi="Times New Roman" w:cs="Times New Roman"/>
                <w:sz w:val="24"/>
                <w:szCs w:val="24"/>
              </w:rPr>
            </w:pPr>
          </w:p>
          <w:p w14:paraId="2F3FCD98" w14:textId="77777777" w:rsidR="00A439A3" w:rsidRDefault="00A439A3" w:rsidP="00850661">
            <w:pPr>
              <w:ind w:firstLine="630"/>
              <w:jc w:val="both"/>
              <w:rPr>
                <w:rFonts w:ascii="Times New Roman" w:hAnsi="Times New Roman" w:cs="Times New Roman"/>
                <w:sz w:val="24"/>
                <w:szCs w:val="24"/>
              </w:rPr>
            </w:pPr>
          </w:p>
          <w:p w14:paraId="3DBF1D48" w14:textId="77777777" w:rsidR="00A439A3" w:rsidRDefault="00A439A3" w:rsidP="00850661">
            <w:pPr>
              <w:ind w:firstLine="630"/>
              <w:jc w:val="both"/>
              <w:rPr>
                <w:rFonts w:ascii="Times New Roman" w:hAnsi="Times New Roman" w:cs="Times New Roman"/>
                <w:sz w:val="24"/>
                <w:szCs w:val="24"/>
              </w:rPr>
            </w:pPr>
          </w:p>
          <w:p w14:paraId="67D33490" w14:textId="77777777" w:rsidR="00A439A3" w:rsidRDefault="00A439A3" w:rsidP="00850661">
            <w:pPr>
              <w:ind w:firstLine="630"/>
              <w:jc w:val="both"/>
              <w:rPr>
                <w:rFonts w:ascii="Times New Roman" w:hAnsi="Times New Roman" w:cs="Times New Roman"/>
                <w:sz w:val="24"/>
                <w:szCs w:val="24"/>
              </w:rPr>
            </w:pPr>
          </w:p>
          <w:p w14:paraId="2C945740" w14:textId="77777777" w:rsidR="00A439A3" w:rsidRDefault="00A439A3" w:rsidP="00850661">
            <w:pPr>
              <w:ind w:firstLine="630"/>
              <w:jc w:val="both"/>
              <w:rPr>
                <w:rFonts w:ascii="Times New Roman" w:hAnsi="Times New Roman" w:cs="Times New Roman"/>
                <w:sz w:val="24"/>
                <w:szCs w:val="24"/>
              </w:rPr>
            </w:pPr>
          </w:p>
          <w:p w14:paraId="6146D0BE" w14:textId="77777777" w:rsidR="00850661" w:rsidRPr="00850661" w:rsidRDefault="00850661" w:rsidP="00850661">
            <w:pPr>
              <w:ind w:firstLine="630"/>
              <w:jc w:val="both"/>
              <w:rPr>
                <w:rFonts w:ascii="Times New Roman" w:hAnsi="Times New Roman" w:cs="Times New Roman"/>
                <w:b/>
                <w:bCs/>
                <w:sz w:val="24"/>
                <w:szCs w:val="24"/>
              </w:rPr>
            </w:pPr>
            <w:bookmarkStart w:id="8" w:name="st_28_1"/>
            <w:bookmarkEnd w:id="8"/>
            <w:r w:rsidRPr="00850661">
              <w:rPr>
                <w:rFonts w:ascii="Times New Roman" w:hAnsi="Times New Roman" w:cs="Times New Roman"/>
                <w:b/>
                <w:bCs/>
                <w:sz w:val="24"/>
                <w:szCs w:val="24"/>
              </w:rPr>
              <w:t>Статья 28-1. Образование и подготовка кадров</w:t>
            </w:r>
          </w:p>
          <w:p w14:paraId="74C2E93A"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Учреждения среднего, высшего и послевузовского профессионального образования, а также учреждения подготовки и </w:t>
            </w:r>
            <w:r w:rsidRPr="00850661">
              <w:rPr>
                <w:rFonts w:ascii="Times New Roman" w:hAnsi="Times New Roman" w:cs="Times New Roman"/>
                <w:sz w:val="24"/>
                <w:szCs w:val="24"/>
              </w:rPr>
              <w:lastRenderedPageBreak/>
              <w:t>переподготовки кадров, имеющие право осуществлять образовательную деятельность, в программах по обучению и подготовке работников в области энергообеспечения должны предусматривать основы эффективного использования энергетических ресурсов, в том числе основы эффективного использования возобновляемых источников энергии и альтернативных видов топлива.</w:t>
            </w:r>
          </w:p>
          <w:p w14:paraId="747A5EF6" w14:textId="133FD1E1" w:rsidR="00850661" w:rsidRPr="00850661" w:rsidRDefault="00850661" w:rsidP="00850661">
            <w:pPr>
              <w:ind w:firstLine="630"/>
              <w:jc w:val="both"/>
              <w:rPr>
                <w:rFonts w:ascii="Times New Roman" w:hAnsi="Times New Roman" w:cs="Times New Roman"/>
                <w:i/>
                <w:iCs/>
                <w:sz w:val="24"/>
                <w:szCs w:val="24"/>
              </w:rPr>
            </w:pPr>
            <w:r w:rsidRPr="00850661">
              <w:rPr>
                <w:rFonts w:ascii="Times New Roman" w:hAnsi="Times New Roman" w:cs="Times New Roman"/>
                <w:i/>
                <w:iCs/>
                <w:sz w:val="24"/>
                <w:szCs w:val="24"/>
              </w:rPr>
              <w:t>(</w:t>
            </w:r>
            <w:proofErr w:type="gramStart"/>
            <w:r w:rsidRPr="00850661">
              <w:rPr>
                <w:rFonts w:ascii="Times New Roman" w:hAnsi="Times New Roman" w:cs="Times New Roman"/>
                <w:i/>
                <w:iCs/>
                <w:sz w:val="24"/>
                <w:szCs w:val="24"/>
              </w:rPr>
              <w:t>В</w:t>
            </w:r>
            <w:proofErr w:type="gramEnd"/>
            <w:r w:rsidRPr="00850661">
              <w:rPr>
                <w:rFonts w:ascii="Times New Roman" w:hAnsi="Times New Roman" w:cs="Times New Roman"/>
                <w:i/>
                <w:iCs/>
                <w:sz w:val="24"/>
                <w:szCs w:val="24"/>
              </w:rPr>
              <w:t xml:space="preserve"> редакции </w:t>
            </w:r>
            <w:hyperlink r:id="rId29" w:history="1">
              <w:r w:rsidRPr="00850661">
                <w:rPr>
                  <w:rStyle w:val="a4"/>
                  <w:rFonts w:ascii="Times New Roman" w:hAnsi="Times New Roman" w:cs="Times New Roman"/>
                  <w:i/>
                  <w:iCs/>
                  <w:sz w:val="24"/>
                  <w:szCs w:val="24"/>
                </w:rPr>
                <w:t>Закона</w:t>
              </w:r>
            </w:hyperlink>
            <w:r w:rsidRPr="00850661">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w:t>
            </w:r>
            <w:r w:rsidRPr="00850661">
              <w:rPr>
                <w:rFonts w:ascii="Times New Roman" w:hAnsi="Times New Roman" w:cs="Times New Roman"/>
                <w:i/>
                <w:iCs/>
                <w:sz w:val="24"/>
                <w:szCs w:val="24"/>
              </w:rPr>
              <w:t xml:space="preserve"> 269)</w:t>
            </w:r>
          </w:p>
          <w:p w14:paraId="59787AFD" w14:textId="77777777" w:rsidR="00A42C31" w:rsidRDefault="00A42C31" w:rsidP="00011FE3">
            <w:pPr>
              <w:ind w:firstLine="630"/>
              <w:jc w:val="both"/>
              <w:rPr>
                <w:rFonts w:ascii="Times New Roman" w:hAnsi="Times New Roman" w:cs="Times New Roman"/>
                <w:sz w:val="24"/>
                <w:szCs w:val="24"/>
              </w:rPr>
            </w:pPr>
          </w:p>
          <w:p w14:paraId="7F29FD0E" w14:textId="2B470702" w:rsidR="00A42C31" w:rsidRPr="00B233AB" w:rsidRDefault="00A42C31" w:rsidP="00011FE3">
            <w:pPr>
              <w:ind w:firstLine="630"/>
              <w:jc w:val="both"/>
              <w:rPr>
                <w:rFonts w:ascii="Times New Roman" w:hAnsi="Times New Roman" w:cs="Times New Roman"/>
                <w:sz w:val="24"/>
                <w:szCs w:val="24"/>
              </w:rPr>
            </w:pPr>
          </w:p>
        </w:tc>
        <w:tc>
          <w:tcPr>
            <w:tcW w:w="7058" w:type="dxa"/>
          </w:tcPr>
          <w:p w14:paraId="38F892B6" w14:textId="77777777" w:rsidR="005623B7" w:rsidRPr="005623B7" w:rsidRDefault="005623B7" w:rsidP="00C47D5A">
            <w:pPr>
              <w:ind w:firstLine="630"/>
              <w:jc w:val="center"/>
              <w:rPr>
                <w:rFonts w:ascii="Times New Roman" w:hAnsi="Times New Roman" w:cs="Times New Roman"/>
                <w:b/>
                <w:bCs/>
                <w:sz w:val="24"/>
                <w:szCs w:val="24"/>
              </w:rPr>
            </w:pPr>
            <w:bookmarkStart w:id="9" w:name="_heading=h.gjdgxs" w:colFirst="0" w:colLast="0"/>
            <w:bookmarkEnd w:id="9"/>
            <w:r w:rsidRPr="005623B7">
              <w:rPr>
                <w:rFonts w:ascii="Times New Roman" w:hAnsi="Times New Roman" w:cs="Times New Roman"/>
                <w:b/>
                <w:bCs/>
                <w:sz w:val="24"/>
                <w:szCs w:val="24"/>
              </w:rPr>
              <w:lastRenderedPageBreak/>
              <w:t>Глава I</w:t>
            </w:r>
          </w:p>
          <w:p w14:paraId="332128C2" w14:textId="77777777" w:rsidR="005623B7" w:rsidRPr="005623B7" w:rsidRDefault="005623B7" w:rsidP="00C47D5A">
            <w:pPr>
              <w:ind w:firstLine="630"/>
              <w:jc w:val="center"/>
              <w:rPr>
                <w:rFonts w:ascii="Times New Roman" w:hAnsi="Times New Roman" w:cs="Times New Roman"/>
                <w:b/>
                <w:bCs/>
                <w:sz w:val="24"/>
                <w:szCs w:val="24"/>
              </w:rPr>
            </w:pPr>
            <w:r w:rsidRPr="005623B7">
              <w:rPr>
                <w:rFonts w:ascii="Times New Roman" w:hAnsi="Times New Roman" w:cs="Times New Roman"/>
                <w:b/>
                <w:bCs/>
                <w:sz w:val="24"/>
                <w:szCs w:val="24"/>
              </w:rPr>
              <w:t>Общие положения</w:t>
            </w:r>
          </w:p>
          <w:p w14:paraId="6506F668" w14:textId="77777777" w:rsidR="00011FE3" w:rsidRPr="00011FE3" w:rsidRDefault="00011FE3" w:rsidP="00011FE3">
            <w:pPr>
              <w:ind w:firstLine="630"/>
              <w:jc w:val="both"/>
              <w:rPr>
                <w:rFonts w:ascii="Times New Roman" w:hAnsi="Times New Roman" w:cs="Times New Roman"/>
                <w:b/>
                <w:bCs/>
                <w:sz w:val="24"/>
                <w:szCs w:val="24"/>
              </w:rPr>
            </w:pPr>
            <w:r w:rsidRPr="00011FE3">
              <w:rPr>
                <w:rFonts w:ascii="Times New Roman" w:hAnsi="Times New Roman" w:cs="Times New Roman"/>
                <w:b/>
                <w:bCs/>
                <w:sz w:val="24"/>
                <w:szCs w:val="24"/>
              </w:rPr>
              <w:t>Статья 2. Определения терминов</w:t>
            </w:r>
          </w:p>
          <w:p w14:paraId="5727D03E"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sz w:val="24"/>
                <w:szCs w:val="24"/>
              </w:rPr>
              <w:t>В настоящем Законе нижеперечисленные термины имеют следующее значение:</w:t>
            </w:r>
          </w:p>
          <w:p w14:paraId="2D6CB9E9"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повышение эффективности энергопотребления</w:t>
            </w:r>
            <w:r w:rsidRPr="00011FE3">
              <w:rPr>
                <w:rFonts w:ascii="Times New Roman" w:hAnsi="Times New Roman" w:cs="Times New Roman"/>
                <w:sz w:val="24"/>
                <w:szCs w:val="24"/>
              </w:rPr>
              <w:t xml:space="preserve"> - деятельность, направленная на сохранение единицы продукции (товаров или услуг) не снижая качества и выхода количества продукции, сокращения количества энергии, необходимого для этой продукции;</w:t>
            </w:r>
          </w:p>
          <w:p w14:paraId="3F24DBE3"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энергосбережение</w:t>
            </w:r>
            <w:r w:rsidRPr="00011FE3">
              <w:rPr>
                <w:rFonts w:ascii="Times New Roman" w:hAnsi="Times New Roman" w:cs="Times New Roman"/>
                <w:sz w:val="24"/>
                <w:szCs w:val="24"/>
              </w:rPr>
              <w:t xml:space="preserve"> - реализация правовых, организационных, научных, производственных, технических и экономических мер, направленных на эффективное использование энергетических ресурсов, сокращение потерь при производстве, преобразовании, транспортировке и потреблении энергии, и вовлечение в хозяйственный оборот возобновляемых источников энергии;</w:t>
            </w:r>
          </w:p>
          <w:p w14:paraId="04146ECE"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энергосберегающая политика государства</w:t>
            </w:r>
            <w:r w:rsidRPr="00011FE3">
              <w:rPr>
                <w:rFonts w:ascii="Times New Roman" w:hAnsi="Times New Roman" w:cs="Times New Roman"/>
                <w:sz w:val="24"/>
                <w:szCs w:val="24"/>
              </w:rPr>
              <w:t xml:space="preserve"> - правовое, организационное и финансово-экономическое регулирование деятельности в области энергосбережения;</w:t>
            </w:r>
          </w:p>
          <w:p w14:paraId="1EEB986C"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энергетический ресурс</w:t>
            </w:r>
            <w:r w:rsidRPr="00011FE3">
              <w:rPr>
                <w:rFonts w:ascii="Times New Roman" w:hAnsi="Times New Roman" w:cs="Times New Roman"/>
                <w:sz w:val="24"/>
                <w:szCs w:val="24"/>
              </w:rPr>
              <w:t xml:space="preserve"> - носитель энергии, который используется в настоящее время или может быть полезно использован в перспективе;</w:t>
            </w:r>
          </w:p>
          <w:p w14:paraId="4F433AEE"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энергетический паспорт</w:t>
            </w:r>
            <w:r w:rsidRPr="00011FE3">
              <w:rPr>
                <w:rFonts w:ascii="Times New Roman" w:hAnsi="Times New Roman" w:cs="Times New Roman"/>
                <w:sz w:val="24"/>
                <w:szCs w:val="24"/>
              </w:rPr>
              <w:t xml:space="preserve"> - технический документ, отражающий нормативное и фактическое состояние энергетического хозяйства предприятий, независимо от форм собственности;</w:t>
            </w:r>
          </w:p>
          <w:p w14:paraId="6138922D"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lastRenderedPageBreak/>
              <w:t>вторичный энергетический ресурс</w:t>
            </w:r>
            <w:r w:rsidRPr="00011FE3">
              <w:rPr>
                <w:rFonts w:ascii="Times New Roman" w:hAnsi="Times New Roman" w:cs="Times New Roman"/>
                <w:sz w:val="24"/>
                <w:szCs w:val="24"/>
              </w:rPr>
              <w:t xml:space="preserve"> - энергетический ресурс, получаемый в виде побочного продукта основного производства или являющийся таким продуктом;</w:t>
            </w:r>
          </w:p>
          <w:p w14:paraId="524CC0C2"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эффективное использование энергетических ресурсов</w:t>
            </w:r>
            <w:r w:rsidRPr="00011FE3">
              <w:rPr>
                <w:rFonts w:ascii="Times New Roman" w:hAnsi="Times New Roman" w:cs="Times New Roman"/>
                <w:sz w:val="24"/>
                <w:szCs w:val="24"/>
              </w:rPr>
              <w:t xml:space="preserve"> - достижение экономически оправданной эффективности использования энергетических ресурсов при существующем уровне развития техники и технологий и соблюдении требований к охране окружающей природной среды;</w:t>
            </w:r>
          </w:p>
          <w:p w14:paraId="658BA858"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 xml:space="preserve">показатель </w:t>
            </w:r>
            <w:proofErr w:type="spellStart"/>
            <w:r w:rsidRPr="00011FE3">
              <w:rPr>
                <w:rFonts w:ascii="Times New Roman" w:hAnsi="Times New Roman" w:cs="Times New Roman"/>
                <w:b/>
                <w:bCs/>
                <w:sz w:val="24"/>
                <w:szCs w:val="24"/>
              </w:rPr>
              <w:t>энергоэффективности</w:t>
            </w:r>
            <w:proofErr w:type="spellEnd"/>
            <w:r w:rsidRPr="00011FE3">
              <w:rPr>
                <w:rFonts w:ascii="Times New Roman" w:hAnsi="Times New Roman" w:cs="Times New Roman"/>
                <w:sz w:val="24"/>
                <w:szCs w:val="24"/>
              </w:rPr>
              <w:t xml:space="preserve"> - абсолютная или удельная величина потребления или потери энергетических ресурсов для продукции любого назначения, установленная государственными стандартами, различными нормативными правовыми актами, технологическими регламентами и паспортными данными для действующего оборудования;</w:t>
            </w:r>
          </w:p>
          <w:p w14:paraId="39C617F4"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непроизводительный расход энергетических ресурсов</w:t>
            </w:r>
            <w:r w:rsidRPr="00011FE3">
              <w:rPr>
                <w:rFonts w:ascii="Times New Roman" w:hAnsi="Times New Roman" w:cs="Times New Roman"/>
                <w:sz w:val="24"/>
                <w:szCs w:val="24"/>
              </w:rPr>
              <w:t xml:space="preserve"> - расход энергетических ресурсов, обусловленный несоблюдением требований, установленных государственными стандартами, а также нарушением требований, установленных иными нормативными актами, технологическими регламентами и паспортными данными для действующего оборудования;</w:t>
            </w:r>
          </w:p>
          <w:p w14:paraId="7F91B943"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потери энергетических ресурсов</w:t>
            </w:r>
            <w:r w:rsidRPr="00011FE3">
              <w:rPr>
                <w:rFonts w:ascii="Times New Roman" w:hAnsi="Times New Roman" w:cs="Times New Roman"/>
                <w:sz w:val="24"/>
                <w:szCs w:val="24"/>
              </w:rPr>
              <w:t xml:space="preserve"> - разница между подведенным и полезно используемым количеством энергетических ресурсов;</w:t>
            </w:r>
          </w:p>
          <w:p w14:paraId="147D4670"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возобновляемые источники энергии</w:t>
            </w:r>
            <w:r w:rsidRPr="00011FE3">
              <w:rPr>
                <w:rFonts w:ascii="Times New Roman" w:hAnsi="Times New Roman" w:cs="Times New Roman"/>
                <w:sz w:val="24"/>
                <w:szCs w:val="24"/>
              </w:rPr>
              <w:t xml:space="preserve"> - энергия солнца, ветра, воды, тепла земли, естественного движения водных потоков;</w:t>
            </w:r>
          </w:p>
          <w:p w14:paraId="2503FD59"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альтернативные виды топлива</w:t>
            </w:r>
            <w:r w:rsidRPr="00011FE3">
              <w:rPr>
                <w:rFonts w:ascii="Times New Roman" w:hAnsi="Times New Roman" w:cs="Times New Roman"/>
                <w:sz w:val="24"/>
                <w:szCs w:val="24"/>
              </w:rPr>
              <w:t xml:space="preserve"> - виды топлива (сжатый и сжиженный газ, биогаз, генераторный газ, продукты переработки биомассы и другие), использование которых сокращает или замещает потребление энергетических ресурсов более дорогих и дефицитных видов;</w:t>
            </w:r>
          </w:p>
          <w:p w14:paraId="251AFDD3" w14:textId="77777777"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t>энергосберегающие технологии, оборудование и материалы</w:t>
            </w:r>
            <w:r w:rsidRPr="00011FE3">
              <w:rPr>
                <w:rFonts w:ascii="Times New Roman" w:hAnsi="Times New Roman" w:cs="Times New Roman"/>
                <w:sz w:val="24"/>
                <w:szCs w:val="24"/>
              </w:rPr>
              <w:t xml:space="preserve"> - технологии, оборудование и материалы, позволяющие повысить эффективность использования топливно-энергетических ресурсов по сравнению с достигнутым уровнем;</w:t>
            </w:r>
          </w:p>
          <w:p w14:paraId="17884DDD" w14:textId="1C91D8F6" w:rsidR="00011FE3" w:rsidRPr="00011FE3" w:rsidRDefault="00011FE3" w:rsidP="00011FE3">
            <w:pPr>
              <w:ind w:firstLine="630"/>
              <w:jc w:val="both"/>
              <w:rPr>
                <w:rFonts w:ascii="Times New Roman" w:hAnsi="Times New Roman" w:cs="Times New Roman"/>
                <w:sz w:val="24"/>
                <w:szCs w:val="24"/>
              </w:rPr>
            </w:pPr>
            <w:r w:rsidRPr="00011FE3">
              <w:rPr>
                <w:rFonts w:ascii="Times New Roman" w:hAnsi="Times New Roman" w:cs="Times New Roman"/>
                <w:b/>
                <w:bCs/>
                <w:sz w:val="24"/>
                <w:szCs w:val="24"/>
              </w:rPr>
              <w:lastRenderedPageBreak/>
              <w:t>субъекты в области энергосбережения</w:t>
            </w:r>
            <w:r w:rsidRPr="00011FE3">
              <w:rPr>
                <w:rFonts w:ascii="Times New Roman" w:hAnsi="Times New Roman" w:cs="Times New Roman"/>
                <w:sz w:val="24"/>
                <w:szCs w:val="24"/>
              </w:rPr>
              <w:t xml:space="preserve"> - юридические и физические лица, осуществляющие хозяйственную деятельность, связанную с добычей, переработкой, транспортировкой, производством, хранением и осуществляющие деятельность, направленную на повышение эффективности и экономии по использованию всех видов топливно-энергетических ресурсов, энергетических ресурсов в порядке, установленном законода</w:t>
            </w:r>
            <w:r w:rsidR="00087731">
              <w:rPr>
                <w:rFonts w:ascii="Times New Roman" w:hAnsi="Times New Roman" w:cs="Times New Roman"/>
                <w:sz w:val="24"/>
                <w:szCs w:val="24"/>
              </w:rPr>
              <w:t>тельством Кыргызской Республики</w:t>
            </w:r>
            <w:r w:rsidR="00087731" w:rsidRPr="00087731">
              <w:rPr>
                <w:rFonts w:ascii="Times New Roman" w:hAnsi="Times New Roman" w:cs="Times New Roman"/>
                <w:b/>
                <w:sz w:val="24"/>
                <w:szCs w:val="24"/>
              </w:rPr>
              <w:t>;</w:t>
            </w:r>
          </w:p>
          <w:p w14:paraId="631FD254" w14:textId="3DD5E4AF" w:rsidR="00011FE3" w:rsidRPr="00011FE3" w:rsidRDefault="00011FE3" w:rsidP="00011FE3">
            <w:pPr>
              <w:ind w:firstLine="630"/>
              <w:jc w:val="both"/>
              <w:rPr>
                <w:rFonts w:ascii="Times New Roman" w:hAnsi="Times New Roman" w:cs="Times New Roman"/>
                <w:i/>
                <w:iCs/>
                <w:sz w:val="24"/>
                <w:szCs w:val="24"/>
              </w:rPr>
            </w:pPr>
            <w:r w:rsidRPr="00011FE3">
              <w:rPr>
                <w:rFonts w:ascii="Times New Roman" w:hAnsi="Times New Roman" w:cs="Times New Roman"/>
                <w:i/>
                <w:iCs/>
                <w:sz w:val="24"/>
                <w:szCs w:val="24"/>
              </w:rPr>
              <w:t>(</w:t>
            </w:r>
            <w:proofErr w:type="gramStart"/>
            <w:r w:rsidRPr="00011FE3">
              <w:rPr>
                <w:rFonts w:ascii="Times New Roman" w:hAnsi="Times New Roman" w:cs="Times New Roman"/>
                <w:i/>
                <w:iCs/>
                <w:sz w:val="24"/>
                <w:szCs w:val="24"/>
              </w:rPr>
              <w:t>В</w:t>
            </w:r>
            <w:proofErr w:type="gramEnd"/>
            <w:r w:rsidRPr="00011FE3">
              <w:rPr>
                <w:rFonts w:ascii="Times New Roman" w:hAnsi="Times New Roman" w:cs="Times New Roman"/>
                <w:i/>
                <w:iCs/>
                <w:sz w:val="24"/>
                <w:szCs w:val="24"/>
              </w:rPr>
              <w:t xml:space="preserve"> редакции </w:t>
            </w:r>
            <w:hyperlink r:id="rId30" w:history="1">
              <w:r w:rsidRPr="00011FE3">
                <w:rPr>
                  <w:rStyle w:val="a4"/>
                  <w:rFonts w:ascii="Times New Roman" w:hAnsi="Times New Roman" w:cs="Times New Roman"/>
                  <w:i/>
                  <w:iCs/>
                  <w:sz w:val="24"/>
                  <w:szCs w:val="24"/>
                </w:rPr>
                <w:t>Закона</w:t>
              </w:r>
            </w:hyperlink>
            <w:r w:rsidRPr="00011FE3">
              <w:rPr>
                <w:rFonts w:ascii="Times New Roman" w:hAnsi="Times New Roman" w:cs="Times New Roman"/>
                <w:i/>
                <w:iCs/>
                <w:sz w:val="24"/>
                <w:szCs w:val="24"/>
              </w:rPr>
              <w:t xml:space="preserve"> КР от 24 декабря 2008 года </w:t>
            </w:r>
            <w:r w:rsidR="00087731">
              <w:rPr>
                <w:rFonts w:ascii="Times New Roman" w:hAnsi="Times New Roman" w:cs="Times New Roman"/>
                <w:i/>
                <w:iCs/>
                <w:sz w:val="24"/>
                <w:szCs w:val="24"/>
              </w:rPr>
              <w:t>№</w:t>
            </w:r>
            <w:r w:rsidRPr="00011FE3">
              <w:rPr>
                <w:rFonts w:ascii="Times New Roman" w:hAnsi="Times New Roman" w:cs="Times New Roman"/>
                <w:i/>
                <w:iCs/>
                <w:sz w:val="24"/>
                <w:szCs w:val="24"/>
              </w:rPr>
              <w:t xml:space="preserve"> 269)</w:t>
            </w:r>
          </w:p>
          <w:p w14:paraId="3C550A79" w14:textId="223D28C4" w:rsidR="00087731" w:rsidRPr="00087731" w:rsidRDefault="00087731" w:rsidP="00087731">
            <w:pPr>
              <w:ind w:firstLine="709"/>
              <w:jc w:val="both"/>
              <w:rPr>
                <w:rFonts w:ascii="Times New Roman" w:eastAsia="Times New Roman" w:hAnsi="Times New Roman" w:cs="Times New Roman"/>
                <w:b/>
                <w:bCs/>
                <w:sz w:val="24"/>
                <w:szCs w:val="24"/>
                <w:lang w:eastAsia="ru-RU"/>
              </w:rPr>
            </w:pPr>
            <w:r w:rsidRPr="00087731">
              <w:rPr>
                <w:rFonts w:ascii="Times New Roman" w:eastAsia="Times New Roman" w:hAnsi="Times New Roman" w:cs="Times New Roman"/>
                <w:b/>
                <w:bCs/>
                <w:sz w:val="24"/>
                <w:szCs w:val="24"/>
                <w:lang w:eastAsia="ru-RU"/>
              </w:rPr>
              <w:t>энергетическое обследование (энергетический аудит) — это систематический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w:t>
            </w:r>
          </w:p>
          <w:p w14:paraId="257F9781" w14:textId="77777777" w:rsidR="00087731" w:rsidRPr="00087731" w:rsidRDefault="00087731" w:rsidP="00087731">
            <w:pPr>
              <w:ind w:firstLine="709"/>
              <w:jc w:val="both"/>
              <w:rPr>
                <w:rFonts w:ascii="Times New Roman" w:eastAsia="Times New Roman" w:hAnsi="Times New Roman" w:cs="Times New Roman"/>
                <w:b/>
                <w:bCs/>
                <w:sz w:val="24"/>
                <w:szCs w:val="24"/>
                <w:lang w:eastAsia="ru-RU"/>
              </w:rPr>
            </w:pPr>
            <w:r w:rsidRPr="00087731">
              <w:rPr>
                <w:rFonts w:ascii="Times New Roman" w:eastAsia="Times New Roman" w:hAnsi="Times New Roman" w:cs="Times New Roman"/>
                <w:b/>
                <w:bCs/>
                <w:sz w:val="24"/>
                <w:szCs w:val="24"/>
                <w:lang w:eastAsia="ru-RU"/>
              </w:rPr>
              <w:t>- в энергетическом паспорте или энергетическом сертификате здания или сооружения;</w:t>
            </w:r>
          </w:p>
          <w:p w14:paraId="50EF73A1" w14:textId="77777777" w:rsidR="0076364D" w:rsidRDefault="00087731" w:rsidP="00087731">
            <w:pPr>
              <w:ind w:firstLine="709"/>
              <w:jc w:val="both"/>
              <w:rPr>
                <w:rFonts w:ascii="Times New Roman" w:eastAsia="Times New Roman" w:hAnsi="Times New Roman" w:cs="Times New Roman"/>
                <w:b/>
                <w:bCs/>
                <w:sz w:val="24"/>
                <w:szCs w:val="24"/>
                <w:lang w:eastAsia="ru-RU"/>
              </w:rPr>
            </w:pPr>
            <w:r w:rsidRPr="00087731">
              <w:rPr>
                <w:rFonts w:ascii="Times New Roman" w:eastAsia="Times New Roman" w:hAnsi="Times New Roman" w:cs="Times New Roman"/>
                <w:b/>
                <w:bCs/>
                <w:sz w:val="24"/>
                <w:szCs w:val="24"/>
                <w:lang w:eastAsia="ru-RU"/>
              </w:rPr>
              <w:t>- в техническом отчете о проведении энергетического обследования</w:t>
            </w:r>
            <w:r w:rsidR="0076364D">
              <w:rPr>
                <w:rFonts w:ascii="Times New Roman" w:eastAsia="Times New Roman" w:hAnsi="Times New Roman" w:cs="Times New Roman"/>
                <w:b/>
                <w:bCs/>
                <w:sz w:val="24"/>
                <w:szCs w:val="24"/>
                <w:lang w:eastAsia="ru-RU"/>
              </w:rPr>
              <w:t>;</w:t>
            </w:r>
          </w:p>
          <w:p w14:paraId="06A04F3C" w14:textId="0D33B531" w:rsidR="00087731" w:rsidRPr="00087731" w:rsidRDefault="00087731" w:rsidP="00087731">
            <w:pPr>
              <w:ind w:firstLine="709"/>
              <w:jc w:val="both"/>
              <w:rPr>
                <w:rFonts w:ascii="Times New Roman" w:eastAsia="Times New Roman" w:hAnsi="Times New Roman" w:cs="Times New Roman"/>
                <w:b/>
                <w:bCs/>
                <w:sz w:val="24"/>
                <w:szCs w:val="24"/>
                <w:lang w:eastAsia="ru-RU"/>
              </w:rPr>
            </w:pPr>
            <w:bookmarkStart w:id="10" w:name="_GoBack"/>
            <w:bookmarkEnd w:id="10"/>
            <w:r w:rsidRPr="00087731">
              <w:rPr>
                <w:rFonts w:ascii="Times New Roman" w:eastAsia="Calibri" w:hAnsi="Times New Roman" w:cs="Times New Roman"/>
                <w:b/>
                <w:bCs/>
                <w:sz w:val="24"/>
                <w:szCs w:val="24"/>
              </w:rPr>
              <w:t xml:space="preserve">- </w:t>
            </w:r>
            <w:r w:rsidRPr="00087731">
              <w:rPr>
                <w:rFonts w:ascii="Times New Roman" w:eastAsia="Times New Roman" w:hAnsi="Times New Roman" w:cs="Times New Roman"/>
                <w:b/>
                <w:bCs/>
                <w:sz w:val="24"/>
                <w:szCs w:val="24"/>
                <w:lang w:eastAsia="ru-RU"/>
              </w:rPr>
              <w:t>в рекомендациях по уменьшению затрат на потребление энергоресурсов и увеличению эффективности их использования;</w:t>
            </w:r>
          </w:p>
          <w:p w14:paraId="4F0C5F8D" w14:textId="77777777" w:rsidR="00087731" w:rsidRPr="00087731" w:rsidRDefault="00087731" w:rsidP="00087731">
            <w:pPr>
              <w:ind w:firstLine="709"/>
              <w:contextualSpacing/>
              <w:jc w:val="both"/>
              <w:rPr>
                <w:rFonts w:ascii="Times New Roman" w:eastAsia="Calibri" w:hAnsi="Times New Roman" w:cs="Times New Roman"/>
                <w:b/>
                <w:bCs/>
                <w:sz w:val="24"/>
                <w:szCs w:val="24"/>
              </w:rPr>
            </w:pPr>
            <w:r w:rsidRPr="00087731">
              <w:rPr>
                <w:rFonts w:ascii="Times New Roman" w:eastAsia="Calibri" w:hAnsi="Times New Roman" w:cs="Times New Roman"/>
                <w:b/>
                <w:bCs/>
                <w:sz w:val="24"/>
                <w:szCs w:val="24"/>
              </w:rPr>
              <w:t>технический отчет о проведении энергетического обследования – документ, составленный уполномоченной аудиторской организацией или независимым сертифицированным специалистом, по результатам проведенного энергетического обследования</w:t>
            </w:r>
            <w:r w:rsidRPr="00087731">
              <w:rPr>
                <w:rFonts w:ascii="Times New Roman" w:eastAsia="Calibri" w:hAnsi="Times New Roman" w:cs="Times New Roman"/>
                <w:b/>
                <w:sz w:val="24"/>
                <w:szCs w:val="24"/>
              </w:rPr>
              <w:t xml:space="preserve"> зданий, сооружений, а также в отношении юридических лиц независимо от форм собственности</w:t>
            </w:r>
            <w:r w:rsidRPr="00087731">
              <w:rPr>
                <w:rFonts w:ascii="Times New Roman" w:eastAsia="Calibri" w:hAnsi="Times New Roman" w:cs="Times New Roman"/>
                <w:b/>
                <w:bCs/>
                <w:sz w:val="24"/>
                <w:szCs w:val="24"/>
              </w:rPr>
              <w:t>, содержащий информацию о производстве, передаче, потреблении энергетических ресурсов, об оснащенности объектов приборами учета, и о потерях, имеющихся в энергетических системах;</w:t>
            </w:r>
          </w:p>
          <w:p w14:paraId="28BA8B40" w14:textId="77777777" w:rsidR="00087731" w:rsidRPr="00087731" w:rsidRDefault="00087731" w:rsidP="00087731">
            <w:pPr>
              <w:ind w:firstLine="709"/>
              <w:contextualSpacing/>
              <w:jc w:val="both"/>
              <w:rPr>
                <w:rFonts w:ascii="Times New Roman" w:eastAsia="Calibri" w:hAnsi="Times New Roman" w:cs="Times New Roman"/>
                <w:b/>
                <w:bCs/>
                <w:sz w:val="24"/>
                <w:szCs w:val="24"/>
              </w:rPr>
            </w:pPr>
            <w:r w:rsidRPr="00087731">
              <w:rPr>
                <w:rFonts w:ascii="Times New Roman" w:eastAsia="Calibri" w:hAnsi="Times New Roman" w:cs="Times New Roman"/>
                <w:b/>
                <w:bCs/>
                <w:sz w:val="24"/>
                <w:szCs w:val="24"/>
              </w:rPr>
              <w:lastRenderedPageBreak/>
              <w:t>энергетический сертификат здания или сооружения – документ, разработанный уполномоченным государственным органом в сфере архитектуры, строительства и жилищно-коммунального хозяйства, который включает в себя показатели энергетической эффективности здания или сооружения, выдаваемый независимым сертифицированным специалистом;</w:t>
            </w:r>
          </w:p>
          <w:p w14:paraId="177CE6BA"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независимый сертифицированный специалист – физическое лицо, получившее государственный квалификационный сертификат в сфере энергетического обследования, энергетической сертификации зданий или сооружений выданный</w:t>
            </w:r>
            <w:r w:rsidRPr="00087731">
              <w:rPr>
                <w:rFonts w:ascii="Times New Roman" w:eastAsia="Calibri" w:hAnsi="Times New Roman" w:cs="Times New Roman"/>
                <w:b/>
                <w:bCs/>
                <w:sz w:val="24"/>
                <w:szCs w:val="24"/>
              </w:rPr>
              <w:t xml:space="preserve"> уполномоченным государственным органом в сфере архитектуры, строительства и жилищно-коммунального хозяйства</w:t>
            </w:r>
            <w:r w:rsidRPr="00087731">
              <w:rPr>
                <w:rFonts w:ascii="Times New Roman" w:eastAsia="Calibri" w:hAnsi="Times New Roman" w:cs="Times New Roman"/>
                <w:b/>
                <w:sz w:val="24"/>
                <w:szCs w:val="24"/>
              </w:rPr>
              <w:t xml:space="preserve"> для осуществления систематического контроля энергетической эффективности зданий или сооружений;</w:t>
            </w:r>
          </w:p>
          <w:p w14:paraId="2DAC2432"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первичная энергия – энергия, заключенная в природных и (или) производственных энергоносителях;</w:t>
            </w:r>
          </w:p>
          <w:p w14:paraId="3FF5559A" w14:textId="77777777" w:rsidR="00087731" w:rsidRPr="00087731" w:rsidRDefault="00087731" w:rsidP="00087731">
            <w:pPr>
              <w:ind w:firstLine="709"/>
              <w:contextualSpacing/>
              <w:jc w:val="both"/>
              <w:rPr>
                <w:rFonts w:ascii="Times New Roman" w:eastAsia="Calibri" w:hAnsi="Times New Roman" w:cs="Times New Roman"/>
                <w:b/>
                <w:color w:val="000000"/>
                <w:spacing w:val="3"/>
                <w:sz w:val="24"/>
                <w:szCs w:val="24"/>
              </w:rPr>
            </w:pPr>
            <w:proofErr w:type="spellStart"/>
            <w:r w:rsidRPr="00087731">
              <w:rPr>
                <w:rFonts w:ascii="Times New Roman" w:eastAsia="Calibri" w:hAnsi="Times New Roman" w:cs="Times New Roman"/>
                <w:b/>
                <w:sz w:val="24"/>
                <w:szCs w:val="24"/>
              </w:rPr>
              <w:t>энергосервисные</w:t>
            </w:r>
            <w:proofErr w:type="spellEnd"/>
            <w:r w:rsidRPr="00087731">
              <w:rPr>
                <w:rFonts w:ascii="Times New Roman" w:eastAsia="Calibri" w:hAnsi="Times New Roman" w:cs="Times New Roman"/>
                <w:b/>
                <w:sz w:val="24"/>
                <w:szCs w:val="24"/>
              </w:rPr>
              <w:t xml:space="preserve"> договоры (контракты) – </w:t>
            </w:r>
            <w:r w:rsidRPr="00087731">
              <w:rPr>
                <w:rFonts w:ascii="Times New Roman" w:eastAsia="Calibri" w:hAnsi="Times New Roman" w:cs="Times New Roman"/>
                <w:b/>
                <w:color w:val="000000"/>
                <w:spacing w:val="3"/>
                <w:sz w:val="24"/>
                <w:szCs w:val="24"/>
              </w:rPr>
              <w:t>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14:paraId="41E1BAB4" w14:textId="77777777" w:rsidR="00087731" w:rsidRPr="00087731" w:rsidRDefault="00087731" w:rsidP="00087731">
            <w:pPr>
              <w:ind w:firstLine="709"/>
              <w:contextualSpacing/>
              <w:jc w:val="both"/>
              <w:rPr>
                <w:rFonts w:ascii="Times New Roman" w:eastAsia="Calibri" w:hAnsi="Times New Roman" w:cs="Times New Roman"/>
                <w:b/>
                <w:sz w:val="24"/>
                <w:szCs w:val="24"/>
              </w:rPr>
            </w:pPr>
            <w:proofErr w:type="spellStart"/>
            <w:r w:rsidRPr="00087731">
              <w:rPr>
                <w:rFonts w:ascii="Times New Roman" w:eastAsia="Calibri" w:hAnsi="Times New Roman" w:cs="Times New Roman"/>
                <w:b/>
                <w:sz w:val="24"/>
                <w:szCs w:val="24"/>
              </w:rPr>
              <w:t>энергосервисная</w:t>
            </w:r>
            <w:proofErr w:type="spellEnd"/>
            <w:r w:rsidRPr="00087731">
              <w:rPr>
                <w:rFonts w:ascii="Times New Roman" w:eastAsia="Calibri" w:hAnsi="Times New Roman" w:cs="Times New Roman"/>
                <w:b/>
                <w:sz w:val="24"/>
                <w:szCs w:val="24"/>
              </w:rPr>
              <w:t xml:space="preserve"> организация – </w:t>
            </w:r>
            <w:r w:rsidRPr="00087731">
              <w:rPr>
                <w:rFonts w:ascii="Times New Roman" w:eastAsia="Calibri" w:hAnsi="Times New Roman" w:cs="Times New Roman"/>
                <w:b/>
                <w:color w:val="000000"/>
                <w:spacing w:val="2"/>
                <w:sz w:val="24"/>
                <w:szCs w:val="24"/>
                <w:shd w:val="clear" w:color="auto" w:fill="FFFFFF"/>
              </w:rPr>
              <w:t xml:space="preserve">юридическое лицо, выполняющее за счет собственных и (или) привлеченных средств в рамках </w:t>
            </w:r>
            <w:proofErr w:type="spellStart"/>
            <w:r w:rsidRPr="00087731">
              <w:rPr>
                <w:rFonts w:ascii="Times New Roman" w:eastAsia="Calibri" w:hAnsi="Times New Roman" w:cs="Times New Roman"/>
                <w:b/>
                <w:color w:val="000000"/>
                <w:spacing w:val="2"/>
                <w:sz w:val="24"/>
                <w:szCs w:val="24"/>
                <w:shd w:val="clear" w:color="auto" w:fill="FFFFFF"/>
              </w:rPr>
              <w:t>энергосервисного</w:t>
            </w:r>
            <w:proofErr w:type="spellEnd"/>
            <w:r w:rsidRPr="00087731">
              <w:rPr>
                <w:rFonts w:ascii="Times New Roman" w:eastAsia="Calibri" w:hAnsi="Times New Roman" w:cs="Times New Roman"/>
                <w:b/>
                <w:color w:val="000000"/>
                <w:spacing w:val="2"/>
                <w:sz w:val="24"/>
                <w:szCs w:val="24"/>
                <w:shd w:val="clear" w:color="auto" w:fill="FFFFFF"/>
              </w:rPr>
              <w:t xml:space="preserve"> договора работы (услуги) в области энергосбережения и повышения энергетической эффективности</w:t>
            </w:r>
            <w:r w:rsidRPr="00087731">
              <w:rPr>
                <w:rFonts w:ascii="Times New Roman" w:eastAsia="Calibri" w:hAnsi="Times New Roman" w:cs="Times New Roman"/>
                <w:b/>
                <w:sz w:val="24"/>
                <w:szCs w:val="24"/>
              </w:rPr>
              <w:t>;</w:t>
            </w:r>
          </w:p>
          <w:p w14:paraId="0BC4695B"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color w:val="000000"/>
                <w:sz w:val="24"/>
                <w:szCs w:val="24"/>
                <w:shd w:val="clear" w:color="auto" w:fill="FFFFFF"/>
              </w:rPr>
              <w:t xml:space="preserve">энергетическая эффективность – </w:t>
            </w:r>
            <w:r w:rsidRPr="00087731">
              <w:rPr>
                <w:rFonts w:ascii="Times New Roman" w:eastAsia="Calibri" w:hAnsi="Times New Roman" w:cs="Times New Roman"/>
                <w:b/>
                <w:sz w:val="24"/>
                <w:szCs w:val="24"/>
              </w:rPr>
              <w:t>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14:paraId="090A72FF" w14:textId="77777777" w:rsidR="00087731" w:rsidRPr="00087731" w:rsidRDefault="00087731" w:rsidP="00087731">
            <w:pPr>
              <w:ind w:firstLine="709"/>
              <w:contextualSpacing/>
              <w:jc w:val="both"/>
              <w:rPr>
                <w:rFonts w:ascii="Times New Roman" w:eastAsia="Calibri" w:hAnsi="Times New Roman" w:cs="Times New Roman"/>
                <w:b/>
                <w:color w:val="000000"/>
                <w:sz w:val="24"/>
                <w:szCs w:val="24"/>
                <w:shd w:val="clear" w:color="auto" w:fill="FFFFFF"/>
              </w:rPr>
            </w:pPr>
            <w:r w:rsidRPr="00087731">
              <w:rPr>
                <w:rFonts w:ascii="Times New Roman" w:eastAsia="Calibri" w:hAnsi="Times New Roman" w:cs="Times New Roman"/>
                <w:b/>
                <w:color w:val="000000"/>
                <w:sz w:val="24"/>
                <w:szCs w:val="24"/>
                <w:shd w:val="clear" w:color="auto" w:fill="FFFFFF"/>
              </w:rPr>
              <w:lastRenderedPageBreak/>
              <w:t xml:space="preserve">класс энергетической эффективности электрического энергопотребляющего устройства – уровень экономичности энергопотребления электрического энергопотребляющего устройства, характеризующий его </w:t>
            </w:r>
            <w:proofErr w:type="spellStart"/>
            <w:r w:rsidRPr="00087731">
              <w:rPr>
                <w:rFonts w:ascii="Times New Roman" w:eastAsia="Calibri" w:hAnsi="Times New Roman" w:cs="Times New Roman"/>
                <w:b/>
                <w:color w:val="000000"/>
                <w:sz w:val="24"/>
                <w:szCs w:val="24"/>
                <w:shd w:val="clear" w:color="auto" w:fill="FFFFFF"/>
              </w:rPr>
              <w:t>энергоэффективность</w:t>
            </w:r>
            <w:proofErr w:type="spellEnd"/>
            <w:r w:rsidRPr="00087731">
              <w:rPr>
                <w:rFonts w:ascii="Times New Roman" w:eastAsia="Calibri" w:hAnsi="Times New Roman" w:cs="Times New Roman"/>
                <w:b/>
                <w:color w:val="000000"/>
                <w:sz w:val="24"/>
                <w:szCs w:val="24"/>
                <w:shd w:val="clear" w:color="auto" w:fill="FFFFFF"/>
              </w:rPr>
              <w:t xml:space="preserve"> на стадии эксплуатации;</w:t>
            </w:r>
          </w:p>
          <w:p w14:paraId="70EA572F" w14:textId="77777777" w:rsidR="00087731" w:rsidRPr="00087731" w:rsidRDefault="00087731" w:rsidP="00087731">
            <w:pPr>
              <w:ind w:firstLine="709"/>
              <w:contextualSpacing/>
              <w:jc w:val="both"/>
              <w:rPr>
                <w:rFonts w:ascii="Times New Roman" w:eastAsia="Calibri" w:hAnsi="Times New Roman" w:cs="Times New Roman"/>
                <w:b/>
                <w:color w:val="000000"/>
                <w:sz w:val="24"/>
                <w:szCs w:val="24"/>
                <w:shd w:val="clear" w:color="auto" w:fill="FFFFFF"/>
              </w:rPr>
            </w:pPr>
            <w:r w:rsidRPr="00087731">
              <w:rPr>
                <w:rFonts w:ascii="Times New Roman" w:eastAsia="Calibri" w:hAnsi="Times New Roman" w:cs="Times New Roman"/>
                <w:b/>
                <w:color w:val="000000"/>
                <w:sz w:val="24"/>
                <w:szCs w:val="24"/>
                <w:shd w:val="clear" w:color="auto" w:fill="FFFFFF"/>
              </w:rPr>
              <w:t>энергоемкость внутреннего валового продукта – общий объем затраченных первичных энергетических ресурсов (угля, нефти, газа) на единицу внутреннего валового продукта;</w:t>
            </w:r>
          </w:p>
          <w:p w14:paraId="691F88E7"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 xml:space="preserve">целевой показатель </w:t>
            </w:r>
            <w:proofErr w:type="spellStart"/>
            <w:r w:rsidRPr="00087731">
              <w:rPr>
                <w:rFonts w:ascii="Times New Roman" w:eastAsia="Calibri" w:hAnsi="Times New Roman" w:cs="Times New Roman"/>
                <w:b/>
                <w:sz w:val="24"/>
                <w:szCs w:val="24"/>
              </w:rPr>
              <w:t>энергоэффективности</w:t>
            </w:r>
            <w:proofErr w:type="spellEnd"/>
            <w:r w:rsidRPr="00087731">
              <w:rPr>
                <w:rFonts w:ascii="Times New Roman" w:eastAsia="Calibri" w:hAnsi="Times New Roman" w:cs="Times New Roman"/>
                <w:b/>
                <w:sz w:val="24"/>
                <w:szCs w:val="24"/>
              </w:rPr>
              <w:t xml:space="preserve"> – установленный относительный уровень потребления энергетических ресурсов, который должен быть достигнут;</w:t>
            </w:r>
          </w:p>
          <w:p w14:paraId="79D3F63B"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револьверный фонд</w:t>
            </w:r>
            <w:r w:rsidRPr="00087731">
              <w:rPr>
                <w:rFonts w:ascii="Times New Roman" w:eastAsia="Times New Roman" w:hAnsi="Times New Roman" w:cs="Times New Roman"/>
                <w:b/>
                <w:sz w:val="24"/>
                <w:szCs w:val="24"/>
              </w:rPr>
              <w:t xml:space="preserve"> </w:t>
            </w:r>
            <w:r w:rsidRPr="00087731">
              <w:rPr>
                <w:rFonts w:ascii="Times New Roman" w:eastAsia="Calibri" w:hAnsi="Times New Roman" w:cs="Times New Roman"/>
                <w:b/>
                <w:sz w:val="24"/>
                <w:szCs w:val="24"/>
              </w:rPr>
              <w:t>– совокупность финансовых ресурсов, предназначенных для осуществления инвестиций в проекты по сбережению энергии и повышению энергетической эффективности за счет финансовых потоков, полученных от предыдущих инвестиций со сравнительно небольшим сроком окупаемости;</w:t>
            </w:r>
          </w:p>
          <w:p w14:paraId="539A405A"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климатические фонды – совокупность средств международных финансовых институтов и (или) организаций, направленных на деятельность по адаптации и предотвращению последствий изменения климата, в соответствии с международными договорами;</w:t>
            </w:r>
          </w:p>
          <w:p w14:paraId="5FA38D8B" w14:textId="77777777" w:rsidR="00087731" w:rsidRPr="00087731" w:rsidRDefault="00087731" w:rsidP="00087731">
            <w:pPr>
              <w:ind w:firstLine="709"/>
              <w:contextualSpacing/>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класс энергетической эффективности – установленная нормативно-техническим документом характеристика уровня энергетической эффективности товара, здания или сооружения, определяемая интервалом значений показателей экономичности энергопотребления;</w:t>
            </w:r>
          </w:p>
          <w:p w14:paraId="2079E6F6" w14:textId="77777777" w:rsidR="00087731" w:rsidRPr="00087731" w:rsidRDefault="00087731" w:rsidP="00087731">
            <w:pPr>
              <w:ind w:firstLine="709"/>
              <w:contextualSpacing/>
              <w:jc w:val="both"/>
              <w:rPr>
                <w:rFonts w:ascii="Times New Roman" w:eastAsia="Calibri" w:hAnsi="Times New Roman" w:cs="Times New Roman"/>
                <w:b/>
                <w:bCs/>
                <w:sz w:val="24"/>
                <w:szCs w:val="24"/>
              </w:rPr>
            </w:pPr>
            <w:r w:rsidRPr="00087731">
              <w:rPr>
                <w:rFonts w:ascii="Times New Roman" w:eastAsia="Calibri" w:hAnsi="Times New Roman" w:cs="Times New Roman"/>
                <w:b/>
                <w:sz w:val="24"/>
                <w:szCs w:val="24"/>
              </w:rPr>
              <w:t xml:space="preserve">государственный энергетический реестр – свод информации об уровне необходимости потребления энергетических ресурсов и эффективности их использования, составленный в том числе на основании энергетических паспортов или энергетических сертификатах зданий или сооружений, технических отчетов об энергетическом обследовании, а также </w:t>
            </w:r>
            <w:r w:rsidRPr="00087731">
              <w:rPr>
                <w:rFonts w:ascii="Times New Roman" w:eastAsia="Calibri" w:hAnsi="Times New Roman" w:cs="Times New Roman"/>
                <w:b/>
                <w:bCs/>
                <w:sz w:val="24"/>
                <w:szCs w:val="24"/>
              </w:rPr>
              <w:t xml:space="preserve">рекомендаций по уменьшению затрат </w:t>
            </w:r>
            <w:r w:rsidRPr="00087731">
              <w:rPr>
                <w:rFonts w:ascii="Times New Roman" w:eastAsia="Calibri" w:hAnsi="Times New Roman" w:cs="Times New Roman"/>
                <w:b/>
                <w:bCs/>
                <w:sz w:val="24"/>
                <w:szCs w:val="24"/>
              </w:rPr>
              <w:lastRenderedPageBreak/>
              <w:t>на потребление энергоресурсов и увеличению эффективности их использования;</w:t>
            </w:r>
          </w:p>
          <w:p w14:paraId="7F9E408F" w14:textId="77777777" w:rsidR="00087731" w:rsidRPr="00087731" w:rsidRDefault="00087731" w:rsidP="00087731">
            <w:pPr>
              <w:ind w:firstLine="709"/>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энергетическая реновация здания – поэтапное или единовременное изменение:</w:t>
            </w:r>
          </w:p>
          <w:p w14:paraId="751F9BF1" w14:textId="77777777" w:rsidR="00087731" w:rsidRPr="00087731" w:rsidRDefault="00087731" w:rsidP="00087731">
            <w:pPr>
              <w:ind w:firstLine="709"/>
              <w:jc w:val="both"/>
              <w:rPr>
                <w:rFonts w:ascii="Times New Roman" w:eastAsia="Calibri" w:hAnsi="Times New Roman" w:cs="Times New Roman"/>
                <w:b/>
                <w:sz w:val="24"/>
                <w:szCs w:val="24"/>
              </w:rPr>
            </w:pPr>
            <w:r w:rsidRPr="00087731">
              <w:rPr>
                <w:rFonts w:ascii="Times New Roman" w:eastAsia="Calibri" w:hAnsi="Times New Roman" w:cs="Times New Roman"/>
                <w:b/>
                <w:sz w:val="24"/>
                <w:szCs w:val="24"/>
              </w:rPr>
              <w:t>а) ограждающих конструкций существующего здания или его технических систем, при котором за счет дополнительной тепловой изоляции, замены свето-прозрачных и открывающихся конструкций или замены оборудования технических систем изменяется структура энергопотребления;</w:t>
            </w:r>
          </w:p>
          <w:p w14:paraId="58AE5F44" w14:textId="199C2BE5" w:rsidR="00087731" w:rsidRPr="00087731" w:rsidRDefault="00087731" w:rsidP="00087731">
            <w:pPr>
              <w:ind w:firstLine="709"/>
              <w:contextualSpacing/>
              <w:jc w:val="both"/>
              <w:rPr>
                <w:rFonts w:ascii="Times New Roman" w:eastAsia="Calibri" w:hAnsi="Times New Roman" w:cs="Times New Roman"/>
                <w:sz w:val="24"/>
                <w:szCs w:val="24"/>
                <w:shd w:val="clear" w:color="auto" w:fill="FFFFFF"/>
              </w:rPr>
            </w:pPr>
            <w:r w:rsidRPr="00087731">
              <w:rPr>
                <w:rFonts w:ascii="Times New Roman" w:eastAsia="Calibri" w:hAnsi="Times New Roman" w:cs="Times New Roman"/>
                <w:b/>
                <w:sz w:val="24"/>
                <w:szCs w:val="24"/>
              </w:rPr>
              <w:t>б) уровня тепловой защиты наружных ограждающих конструкций не менее чем на 25 процентов их общей площади.</w:t>
            </w:r>
          </w:p>
          <w:p w14:paraId="0C0652D0" w14:textId="77777777" w:rsidR="005623B7" w:rsidRPr="005623B7" w:rsidRDefault="005623B7" w:rsidP="005623B7">
            <w:pPr>
              <w:ind w:firstLine="630"/>
              <w:jc w:val="both"/>
              <w:rPr>
                <w:rFonts w:ascii="Times New Roman" w:hAnsi="Times New Roman" w:cs="Times New Roman"/>
                <w:b/>
                <w:bCs/>
                <w:sz w:val="24"/>
                <w:szCs w:val="24"/>
              </w:rPr>
            </w:pPr>
            <w:r w:rsidRPr="005623B7">
              <w:rPr>
                <w:rFonts w:ascii="Times New Roman" w:hAnsi="Times New Roman" w:cs="Times New Roman"/>
                <w:b/>
                <w:bCs/>
                <w:sz w:val="24"/>
                <w:szCs w:val="24"/>
              </w:rPr>
              <w:t>Статья 3. Законодательство Кыргызской Республики об энергосбережении</w:t>
            </w:r>
          </w:p>
          <w:p w14:paraId="69A39CAC" w14:textId="11584182"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xml:space="preserve">Законодательство Кыргызской Республики об энергосбережении состоит из настоящего Закона, </w:t>
            </w:r>
            <w:r w:rsidRPr="005623B7">
              <w:rPr>
                <w:rFonts w:ascii="Times New Roman" w:hAnsi="Times New Roman" w:cs="Times New Roman"/>
                <w:b/>
                <w:sz w:val="24"/>
                <w:szCs w:val="24"/>
              </w:rPr>
              <w:t>Закона Кыргызской Республики «Об энергетической эффективности зданий»</w:t>
            </w:r>
            <w:r>
              <w:rPr>
                <w:rFonts w:ascii="Times New Roman" w:hAnsi="Times New Roman" w:cs="Times New Roman"/>
                <w:b/>
                <w:sz w:val="24"/>
                <w:szCs w:val="24"/>
              </w:rPr>
              <w:t>,</w:t>
            </w:r>
            <w:r>
              <w:rPr>
                <w:rFonts w:ascii="Times New Roman" w:hAnsi="Times New Roman" w:cs="Times New Roman"/>
                <w:sz w:val="24"/>
                <w:szCs w:val="24"/>
              </w:rPr>
              <w:t xml:space="preserve"> </w:t>
            </w:r>
            <w:r w:rsidRPr="005623B7">
              <w:rPr>
                <w:rFonts w:ascii="Times New Roman" w:hAnsi="Times New Roman" w:cs="Times New Roman"/>
                <w:sz w:val="24"/>
                <w:szCs w:val="24"/>
              </w:rPr>
              <w:t xml:space="preserve">других законов и принимаемых в соответствии с ними иных нормативных правовых актов, а также международных договоров, участником которых является </w:t>
            </w:r>
            <w:proofErr w:type="spellStart"/>
            <w:r w:rsidRPr="005623B7">
              <w:rPr>
                <w:rFonts w:ascii="Times New Roman" w:hAnsi="Times New Roman" w:cs="Times New Roman"/>
                <w:sz w:val="24"/>
                <w:szCs w:val="24"/>
              </w:rPr>
              <w:t>Кыргызская</w:t>
            </w:r>
            <w:proofErr w:type="spellEnd"/>
            <w:r w:rsidRPr="005623B7">
              <w:rPr>
                <w:rFonts w:ascii="Times New Roman" w:hAnsi="Times New Roman" w:cs="Times New Roman"/>
                <w:sz w:val="24"/>
                <w:szCs w:val="24"/>
              </w:rPr>
              <w:t xml:space="preserve"> Республика, вступивших в силу в установленном законом порядке.</w:t>
            </w:r>
          </w:p>
          <w:p w14:paraId="44BE6BA5" w14:textId="20FF65BE" w:rsidR="005623B7" w:rsidRPr="005623B7" w:rsidRDefault="005623B7" w:rsidP="005623B7">
            <w:pPr>
              <w:ind w:firstLine="630"/>
              <w:jc w:val="both"/>
              <w:rPr>
                <w:rFonts w:ascii="Times New Roman" w:hAnsi="Times New Roman" w:cs="Times New Roman"/>
                <w:i/>
                <w:iCs/>
                <w:sz w:val="24"/>
                <w:szCs w:val="24"/>
              </w:rPr>
            </w:pPr>
            <w:r w:rsidRPr="005623B7">
              <w:rPr>
                <w:rFonts w:ascii="Times New Roman" w:hAnsi="Times New Roman" w:cs="Times New Roman"/>
                <w:i/>
                <w:iCs/>
                <w:sz w:val="24"/>
                <w:szCs w:val="24"/>
              </w:rPr>
              <w:t>(</w:t>
            </w:r>
            <w:proofErr w:type="gramStart"/>
            <w:r w:rsidRPr="005623B7">
              <w:rPr>
                <w:rFonts w:ascii="Times New Roman" w:hAnsi="Times New Roman" w:cs="Times New Roman"/>
                <w:i/>
                <w:iCs/>
                <w:sz w:val="24"/>
                <w:szCs w:val="24"/>
              </w:rPr>
              <w:t>В</w:t>
            </w:r>
            <w:proofErr w:type="gramEnd"/>
            <w:r w:rsidRPr="005623B7">
              <w:rPr>
                <w:rFonts w:ascii="Times New Roman" w:hAnsi="Times New Roman" w:cs="Times New Roman"/>
                <w:i/>
                <w:iCs/>
                <w:sz w:val="24"/>
                <w:szCs w:val="24"/>
              </w:rPr>
              <w:t xml:space="preserve"> редакции </w:t>
            </w:r>
            <w:hyperlink r:id="rId31" w:history="1">
              <w:r w:rsidRPr="005623B7">
                <w:rPr>
                  <w:rStyle w:val="a4"/>
                  <w:rFonts w:ascii="Times New Roman" w:hAnsi="Times New Roman" w:cs="Times New Roman"/>
                  <w:i/>
                  <w:iCs/>
                  <w:sz w:val="24"/>
                  <w:szCs w:val="24"/>
                </w:rPr>
                <w:t>Закона</w:t>
              </w:r>
            </w:hyperlink>
            <w:r w:rsidRPr="005623B7">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w:t>
            </w:r>
            <w:r w:rsidRPr="005623B7">
              <w:rPr>
                <w:rFonts w:ascii="Times New Roman" w:hAnsi="Times New Roman" w:cs="Times New Roman"/>
                <w:i/>
                <w:iCs/>
                <w:sz w:val="24"/>
                <w:szCs w:val="24"/>
              </w:rPr>
              <w:t xml:space="preserve"> 269)</w:t>
            </w:r>
          </w:p>
          <w:p w14:paraId="583467C4" w14:textId="77777777" w:rsidR="005623B7" w:rsidRPr="005623B7" w:rsidRDefault="005623B7" w:rsidP="005623B7">
            <w:pPr>
              <w:ind w:firstLine="630"/>
              <w:jc w:val="both"/>
              <w:rPr>
                <w:rFonts w:ascii="Times New Roman" w:hAnsi="Times New Roman" w:cs="Times New Roman"/>
                <w:b/>
                <w:bCs/>
                <w:sz w:val="24"/>
                <w:szCs w:val="24"/>
              </w:rPr>
            </w:pPr>
            <w:r w:rsidRPr="005623B7">
              <w:rPr>
                <w:rFonts w:ascii="Times New Roman" w:hAnsi="Times New Roman" w:cs="Times New Roman"/>
                <w:b/>
                <w:bCs/>
                <w:sz w:val="24"/>
                <w:szCs w:val="24"/>
              </w:rPr>
              <w:t>Статья 4. Область применения настоящего Закона</w:t>
            </w:r>
          </w:p>
          <w:p w14:paraId="6D7DA756"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Объектом государственного регулирования в области энергосбережения являются отношения, возникающие в процессе деятельности, направленной:</w:t>
            </w:r>
          </w:p>
          <w:p w14:paraId="088985FB"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эффективное использование энергетических ресурсов при их добыче, производстве, переработке, транспортировке, хранении и потреблении;</w:t>
            </w:r>
          </w:p>
          <w:p w14:paraId="1EE5ABDA" w14:textId="0E4385B3" w:rsidR="005623B7" w:rsidRPr="005623B7" w:rsidRDefault="005623B7" w:rsidP="005623B7">
            <w:pPr>
              <w:ind w:firstLine="630"/>
              <w:jc w:val="both"/>
              <w:rPr>
                <w:rFonts w:ascii="Times New Roman" w:hAnsi="Times New Roman" w:cs="Times New Roman"/>
                <w:b/>
                <w:sz w:val="24"/>
                <w:szCs w:val="24"/>
              </w:rPr>
            </w:pPr>
            <w:r w:rsidRPr="005623B7">
              <w:rPr>
                <w:rFonts w:ascii="Times New Roman" w:hAnsi="Times New Roman" w:cs="Times New Roman"/>
                <w:sz w:val="24"/>
                <w:szCs w:val="24"/>
              </w:rPr>
              <w:t>- на осуществление государственного надзора за эффективным использованием энергетических ресурсов</w:t>
            </w:r>
            <w:r>
              <w:rPr>
                <w:rFonts w:ascii="Times New Roman" w:hAnsi="Times New Roman" w:cs="Times New Roman"/>
                <w:sz w:val="24"/>
                <w:szCs w:val="24"/>
              </w:rPr>
              <w:t xml:space="preserve"> </w:t>
            </w:r>
            <w:r w:rsidRPr="005623B7">
              <w:rPr>
                <w:rFonts w:ascii="Times New Roman" w:hAnsi="Times New Roman" w:cs="Times New Roman"/>
                <w:b/>
                <w:sz w:val="24"/>
                <w:szCs w:val="24"/>
              </w:rPr>
              <w:t>и за качеством работ в сфере энергетической эффективности;</w:t>
            </w:r>
          </w:p>
          <w:p w14:paraId="6BFE907A"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развитие добычи и производства альтернативных видов топлива, способных заменить энергетические ресурсы более дорогих и дефицитных видов;</w:t>
            </w:r>
          </w:p>
          <w:p w14:paraId="1FF980B3"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lastRenderedPageBreak/>
              <w:t xml:space="preserve">- на создание и использование </w:t>
            </w:r>
            <w:proofErr w:type="spellStart"/>
            <w:r w:rsidRPr="005623B7">
              <w:rPr>
                <w:rFonts w:ascii="Times New Roman" w:hAnsi="Times New Roman" w:cs="Times New Roman"/>
                <w:sz w:val="24"/>
                <w:szCs w:val="24"/>
              </w:rPr>
              <w:t>энергоэффективных</w:t>
            </w:r>
            <w:proofErr w:type="spellEnd"/>
            <w:r w:rsidRPr="005623B7">
              <w:rPr>
                <w:rFonts w:ascii="Times New Roman" w:hAnsi="Times New Roman" w:cs="Times New Roman"/>
                <w:sz w:val="24"/>
                <w:szCs w:val="24"/>
              </w:rPr>
              <w:t xml:space="preserve"> технологий, топливо-энергопотребляющего и диагностического оборудования, конструкционных и изоляционных материалов, приборов для учета расхода энергетических ресурсов и контроля за их использованием, систем автоматизированного управления энергопотреблением;</w:t>
            </w:r>
          </w:p>
          <w:p w14:paraId="41CB078D"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обеспечение точности, достоверности и единства измерения в части учета отпускаемых и потребляемых энергетических ресурсов;</w:t>
            </w:r>
          </w:p>
          <w:p w14:paraId="24ED92BA"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информационное обеспечение по энергосбережению, использованию новых источников энергии и видов топлива, средств измерения, регулирования и контроль за расходованием энергетических ресурсов;</w:t>
            </w:r>
          </w:p>
          <w:p w14:paraId="4922AFA1" w14:textId="77777777" w:rsidR="005623B7" w:rsidRPr="005623B7" w:rsidRDefault="005623B7" w:rsidP="005623B7">
            <w:pPr>
              <w:ind w:firstLine="630"/>
              <w:jc w:val="both"/>
              <w:rPr>
                <w:rFonts w:ascii="Times New Roman" w:hAnsi="Times New Roman" w:cs="Times New Roman"/>
                <w:sz w:val="24"/>
                <w:szCs w:val="24"/>
              </w:rPr>
            </w:pPr>
            <w:r w:rsidRPr="005623B7">
              <w:rPr>
                <w:rFonts w:ascii="Times New Roman" w:hAnsi="Times New Roman" w:cs="Times New Roman"/>
                <w:sz w:val="24"/>
                <w:szCs w:val="24"/>
              </w:rPr>
              <w:t>- на осуществление технического нормирования и метрологического обеспечения объектов энергоснабжения.</w:t>
            </w:r>
          </w:p>
          <w:p w14:paraId="52B886F5" w14:textId="436ACD0A" w:rsidR="005623B7" w:rsidRPr="005623B7" w:rsidRDefault="005623B7" w:rsidP="005623B7">
            <w:pPr>
              <w:ind w:firstLine="630"/>
              <w:jc w:val="both"/>
              <w:rPr>
                <w:rFonts w:ascii="Times New Roman" w:hAnsi="Times New Roman" w:cs="Times New Roman"/>
                <w:i/>
                <w:iCs/>
                <w:sz w:val="24"/>
                <w:szCs w:val="24"/>
              </w:rPr>
            </w:pPr>
            <w:r w:rsidRPr="005623B7">
              <w:rPr>
                <w:rFonts w:ascii="Times New Roman" w:hAnsi="Times New Roman" w:cs="Times New Roman"/>
                <w:i/>
                <w:iCs/>
                <w:sz w:val="24"/>
                <w:szCs w:val="24"/>
              </w:rPr>
              <w:t>(</w:t>
            </w:r>
            <w:proofErr w:type="gramStart"/>
            <w:r w:rsidRPr="005623B7">
              <w:rPr>
                <w:rFonts w:ascii="Times New Roman" w:hAnsi="Times New Roman" w:cs="Times New Roman"/>
                <w:i/>
                <w:iCs/>
                <w:sz w:val="24"/>
                <w:szCs w:val="24"/>
              </w:rPr>
              <w:t>В</w:t>
            </w:r>
            <w:proofErr w:type="gramEnd"/>
            <w:r w:rsidRPr="005623B7">
              <w:rPr>
                <w:rFonts w:ascii="Times New Roman" w:hAnsi="Times New Roman" w:cs="Times New Roman"/>
                <w:i/>
                <w:iCs/>
                <w:sz w:val="24"/>
                <w:szCs w:val="24"/>
              </w:rPr>
              <w:t xml:space="preserve"> редакции Законов КР от </w:t>
            </w:r>
            <w:hyperlink r:id="rId32" w:history="1">
              <w:r w:rsidRPr="005623B7">
                <w:rPr>
                  <w:rStyle w:val="a4"/>
                  <w:rFonts w:ascii="Times New Roman" w:hAnsi="Times New Roman" w:cs="Times New Roman"/>
                  <w:i/>
                  <w:iCs/>
                  <w:sz w:val="24"/>
                  <w:szCs w:val="24"/>
                </w:rPr>
                <w:t>24 декабря 2008 года N 269</w:t>
              </w:r>
            </w:hyperlink>
            <w:r w:rsidRPr="005623B7">
              <w:rPr>
                <w:rFonts w:ascii="Times New Roman" w:hAnsi="Times New Roman" w:cs="Times New Roman"/>
                <w:i/>
                <w:iCs/>
                <w:sz w:val="24"/>
                <w:szCs w:val="24"/>
              </w:rPr>
              <w:t xml:space="preserve">, </w:t>
            </w:r>
            <w:hyperlink r:id="rId33" w:history="1">
              <w:r w:rsidRPr="005623B7">
                <w:rPr>
                  <w:rStyle w:val="a4"/>
                  <w:rFonts w:ascii="Times New Roman" w:hAnsi="Times New Roman" w:cs="Times New Roman"/>
                  <w:i/>
                  <w:iCs/>
                  <w:sz w:val="24"/>
                  <w:szCs w:val="24"/>
                </w:rPr>
                <w:t xml:space="preserve">30 июля 2013 года </w:t>
              </w:r>
              <w:r w:rsidR="004C2765">
                <w:rPr>
                  <w:rStyle w:val="a4"/>
                  <w:rFonts w:ascii="Times New Roman" w:hAnsi="Times New Roman" w:cs="Times New Roman"/>
                  <w:i/>
                  <w:iCs/>
                  <w:sz w:val="24"/>
                  <w:szCs w:val="24"/>
                </w:rPr>
                <w:t>№</w:t>
              </w:r>
              <w:r w:rsidRPr="005623B7">
                <w:rPr>
                  <w:rStyle w:val="a4"/>
                  <w:rFonts w:ascii="Times New Roman" w:hAnsi="Times New Roman" w:cs="Times New Roman"/>
                  <w:i/>
                  <w:iCs/>
                  <w:sz w:val="24"/>
                  <w:szCs w:val="24"/>
                </w:rPr>
                <w:t xml:space="preserve"> 175</w:t>
              </w:r>
            </w:hyperlink>
            <w:r w:rsidRPr="005623B7">
              <w:rPr>
                <w:rFonts w:ascii="Times New Roman" w:hAnsi="Times New Roman" w:cs="Times New Roman"/>
                <w:i/>
                <w:iCs/>
                <w:sz w:val="24"/>
                <w:szCs w:val="24"/>
              </w:rPr>
              <w:t>)</w:t>
            </w:r>
          </w:p>
          <w:p w14:paraId="06EEAFF3" w14:textId="77777777" w:rsidR="00C47D5A" w:rsidRPr="00C47D5A" w:rsidRDefault="00C47D5A" w:rsidP="00C47D5A">
            <w:pPr>
              <w:ind w:firstLine="600"/>
              <w:jc w:val="center"/>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Глава II</w:t>
            </w:r>
          </w:p>
          <w:p w14:paraId="0DE0AC7C" w14:textId="77777777" w:rsidR="00C47D5A" w:rsidRPr="00C47D5A" w:rsidRDefault="00C47D5A" w:rsidP="00C47D5A">
            <w:pPr>
              <w:ind w:firstLine="600"/>
              <w:jc w:val="center"/>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Основы государственного управления энергосбережением</w:t>
            </w:r>
          </w:p>
          <w:p w14:paraId="7F45D527" w14:textId="7777777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Статья 5. Основные принципы государственной политики в области эффективного использования энергии</w:t>
            </w:r>
          </w:p>
          <w:p w14:paraId="350F3DA4"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Государственная энергосберегающая политика обеспечивается посредством:</w:t>
            </w:r>
          </w:p>
          <w:p w14:paraId="24BC9BD0"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создания государством экономических и правовых условий заинтересованности юридических и физических лиц в энергосбережении на основе сочетания интересов потребителей, поставщиков и производителей энергетических ресурсов, в том числе с помощью стимулирования производства и применения техники и технологий, повышающих эффективность использования энергетических ресурсов, приборов учета и контроля за расходом энергетических ресурсов;</w:t>
            </w:r>
          </w:p>
          <w:p w14:paraId="72B24F3B"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 xml:space="preserve">разработки и реализации государственных проектов и программ энергосбережения и использования возобновляемых источников энергии, альтернативных видов топлива и вторичных </w:t>
            </w:r>
            <w:r w:rsidRPr="00C47D5A">
              <w:rPr>
                <w:rFonts w:ascii="Times New Roman" w:eastAsia="Arial" w:hAnsi="Times New Roman" w:cs="Times New Roman"/>
                <w:color w:val="000000"/>
                <w:sz w:val="24"/>
                <w:szCs w:val="24"/>
                <w:lang w:eastAsia="ru-RU"/>
              </w:rPr>
              <w:lastRenderedPageBreak/>
              <w:t>энергетических ресурсов, а также государственных проектов и программ по обеспечению в процессе использования топливно-энергетических ресурсов безопасности жизни и здоровью населения и окружающей среды;</w:t>
            </w:r>
          </w:p>
          <w:p w14:paraId="3D966E04"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реализации демонстрационных проектов высокой энергетической эффективности;</w:t>
            </w:r>
          </w:p>
          <w:p w14:paraId="4F07525D"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реализации экономических, информационных, образовательных и других направлений деятельности в области энергосбережения;</w:t>
            </w:r>
          </w:p>
          <w:p w14:paraId="66EF9B7D"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создания и использования различных видов единых программ по учету производства и расхода энергетических ресурсов;</w:t>
            </w:r>
          </w:p>
          <w:p w14:paraId="1C4E60AF" w14:textId="6351C3B1" w:rsidR="00C47D5A" w:rsidRPr="00C47D5A" w:rsidRDefault="00C47D5A" w:rsidP="00C47D5A">
            <w:pPr>
              <w:ind w:firstLine="600"/>
              <w:jc w:val="both"/>
              <w:rPr>
                <w:rFonts w:ascii="Times New Roman" w:eastAsia="Arial" w:hAnsi="Times New Roman" w:cs="Times New Roman"/>
                <w:b/>
                <w:i/>
                <w:iCs/>
                <w:color w:val="000000"/>
                <w:sz w:val="24"/>
                <w:szCs w:val="24"/>
                <w:lang w:eastAsia="ru-RU"/>
              </w:rPr>
            </w:pPr>
            <w:r w:rsidRPr="00C47D5A">
              <w:rPr>
                <w:rFonts w:ascii="Times New Roman" w:eastAsia="Arial" w:hAnsi="Times New Roman" w:cs="Times New Roman"/>
                <w:b/>
                <w:color w:val="000000"/>
                <w:sz w:val="24"/>
                <w:szCs w:val="24"/>
                <w:lang w:eastAsia="ru-RU"/>
              </w:rPr>
              <w:t>приоритетность требований энергосбережения при ведении хозяйственной, управленческой и любой другой деятельности, связанной с добычей, переработкой, транспортировкой, хранением, производством и использованием топливно-энергетических ресурсов;</w:t>
            </w:r>
          </w:p>
          <w:p w14:paraId="072E0406" w14:textId="72245DC0" w:rsidR="00C47D5A" w:rsidRPr="00C47D5A" w:rsidRDefault="00C47D5A" w:rsidP="00C47D5A">
            <w:pPr>
              <w:ind w:firstLine="600"/>
              <w:jc w:val="both"/>
              <w:rPr>
                <w:rFonts w:ascii="Times New Roman" w:eastAsia="Arial" w:hAnsi="Times New Roman" w:cs="Times New Roman"/>
                <w:i/>
                <w:iCs/>
                <w:color w:val="000000"/>
                <w:sz w:val="24"/>
                <w:szCs w:val="24"/>
                <w:lang w:eastAsia="ru-RU"/>
              </w:rPr>
            </w:pPr>
            <w:r w:rsidRPr="00C47D5A">
              <w:rPr>
                <w:rFonts w:ascii="Times New Roman" w:eastAsia="Arial" w:hAnsi="Times New Roman" w:cs="Times New Roman"/>
                <w:i/>
                <w:iCs/>
                <w:color w:val="000000"/>
                <w:sz w:val="24"/>
                <w:szCs w:val="24"/>
                <w:lang w:eastAsia="ru-RU"/>
              </w:rPr>
              <w:t>(</w:t>
            </w:r>
            <w:proofErr w:type="gramStart"/>
            <w:r w:rsidRPr="00C47D5A">
              <w:rPr>
                <w:rFonts w:ascii="Times New Roman" w:eastAsia="Arial" w:hAnsi="Times New Roman" w:cs="Times New Roman"/>
                <w:i/>
                <w:iCs/>
                <w:color w:val="000000"/>
                <w:sz w:val="24"/>
                <w:szCs w:val="24"/>
                <w:lang w:eastAsia="ru-RU"/>
              </w:rPr>
              <w:t>В</w:t>
            </w:r>
            <w:proofErr w:type="gramEnd"/>
            <w:r w:rsidRPr="00C47D5A">
              <w:rPr>
                <w:rFonts w:ascii="Times New Roman" w:eastAsia="Arial" w:hAnsi="Times New Roman" w:cs="Times New Roman"/>
                <w:i/>
                <w:iCs/>
                <w:color w:val="000000"/>
                <w:sz w:val="24"/>
                <w:szCs w:val="24"/>
                <w:lang w:eastAsia="ru-RU"/>
              </w:rPr>
              <w:t xml:space="preserve"> редакции </w:t>
            </w:r>
            <w:hyperlink r:id="rId34" w:history="1">
              <w:r w:rsidRPr="00C47D5A">
                <w:rPr>
                  <w:rStyle w:val="a4"/>
                  <w:rFonts w:ascii="Times New Roman" w:eastAsia="Arial" w:hAnsi="Times New Roman" w:cs="Times New Roman"/>
                  <w:i/>
                  <w:iCs/>
                  <w:sz w:val="24"/>
                  <w:szCs w:val="24"/>
                  <w:lang w:eastAsia="ru-RU"/>
                </w:rPr>
                <w:t>Закона</w:t>
              </w:r>
            </w:hyperlink>
            <w:r w:rsidRPr="00C47D5A">
              <w:rPr>
                <w:rFonts w:ascii="Times New Roman" w:eastAsia="Arial" w:hAnsi="Times New Roman" w:cs="Times New Roman"/>
                <w:i/>
                <w:iCs/>
                <w:color w:val="000000"/>
                <w:sz w:val="24"/>
                <w:szCs w:val="24"/>
                <w:lang w:eastAsia="ru-RU"/>
              </w:rPr>
              <w:t xml:space="preserve"> КР от 24 декабря 2008 года </w:t>
            </w:r>
            <w:r w:rsidR="004C2765">
              <w:rPr>
                <w:rFonts w:ascii="Times New Roman" w:eastAsia="Arial" w:hAnsi="Times New Roman" w:cs="Times New Roman"/>
                <w:i/>
                <w:iCs/>
                <w:color w:val="000000"/>
                <w:sz w:val="24"/>
                <w:szCs w:val="24"/>
                <w:lang w:eastAsia="ru-RU"/>
              </w:rPr>
              <w:t>№</w:t>
            </w:r>
            <w:r w:rsidRPr="00C47D5A">
              <w:rPr>
                <w:rFonts w:ascii="Times New Roman" w:eastAsia="Arial" w:hAnsi="Times New Roman" w:cs="Times New Roman"/>
                <w:i/>
                <w:iCs/>
                <w:color w:val="000000"/>
                <w:sz w:val="24"/>
                <w:szCs w:val="24"/>
                <w:lang w:eastAsia="ru-RU"/>
              </w:rPr>
              <w:t xml:space="preserve"> 269)</w:t>
            </w:r>
          </w:p>
          <w:p w14:paraId="1CFAF293" w14:textId="7777777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создание энергосберегающей структуры материального производства на основе комплексного решения вопросов экономии и энергосбережения с учетом экологических требований, широкого внедрения современных энергосберегающих технологий;</w:t>
            </w:r>
          </w:p>
          <w:p w14:paraId="6238C1B9" w14:textId="7777777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обязательное использование государственной энергетической экспертизы энергетической эффективности;</w:t>
            </w:r>
          </w:p>
          <w:p w14:paraId="366CCB9F" w14:textId="7777777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осуществление государственного регулирования деятельности в сфере энергосбережения на основе применения экономических, нормативно-технических методов управления;</w:t>
            </w:r>
          </w:p>
          <w:p w14:paraId="06CC5E71" w14:textId="7777777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 xml:space="preserve">содействие развитию </w:t>
            </w:r>
            <w:proofErr w:type="spellStart"/>
            <w:r w:rsidRPr="00C47D5A">
              <w:rPr>
                <w:rFonts w:ascii="Times New Roman" w:eastAsia="Arial" w:hAnsi="Times New Roman" w:cs="Times New Roman"/>
                <w:b/>
                <w:bCs/>
                <w:color w:val="000000"/>
                <w:sz w:val="24"/>
                <w:szCs w:val="24"/>
                <w:lang w:eastAsia="ru-RU"/>
              </w:rPr>
              <w:t>энергосервисных</w:t>
            </w:r>
            <w:proofErr w:type="spellEnd"/>
            <w:r w:rsidRPr="00C47D5A">
              <w:rPr>
                <w:rFonts w:ascii="Times New Roman" w:eastAsia="Arial" w:hAnsi="Times New Roman" w:cs="Times New Roman"/>
                <w:b/>
                <w:bCs/>
                <w:color w:val="000000"/>
                <w:sz w:val="24"/>
                <w:szCs w:val="24"/>
                <w:lang w:eastAsia="ru-RU"/>
              </w:rPr>
              <w:t xml:space="preserve"> организаций и введения </w:t>
            </w:r>
            <w:proofErr w:type="spellStart"/>
            <w:r w:rsidRPr="00C47D5A">
              <w:rPr>
                <w:rFonts w:ascii="Times New Roman" w:eastAsia="Arial" w:hAnsi="Times New Roman" w:cs="Times New Roman"/>
                <w:b/>
                <w:bCs/>
                <w:color w:val="000000"/>
                <w:sz w:val="24"/>
                <w:szCs w:val="24"/>
                <w:lang w:eastAsia="ru-RU"/>
              </w:rPr>
              <w:t>энергосервисных</w:t>
            </w:r>
            <w:proofErr w:type="spellEnd"/>
            <w:r w:rsidRPr="00C47D5A">
              <w:rPr>
                <w:rFonts w:ascii="Times New Roman" w:eastAsia="Arial" w:hAnsi="Times New Roman" w:cs="Times New Roman"/>
                <w:b/>
                <w:bCs/>
                <w:color w:val="000000"/>
                <w:sz w:val="24"/>
                <w:szCs w:val="24"/>
                <w:lang w:eastAsia="ru-RU"/>
              </w:rPr>
              <w:t xml:space="preserve"> договоров;</w:t>
            </w:r>
          </w:p>
          <w:p w14:paraId="5C8484C1" w14:textId="77777777" w:rsid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t>эффективной межведомственной коммуникации и международного сотрудничества в области повышения эффективности использования энергетических ресурсов.</w:t>
            </w:r>
          </w:p>
          <w:p w14:paraId="0B5D0305" w14:textId="62E5D3A7" w:rsidR="00C47D5A" w:rsidRPr="00C47D5A" w:rsidRDefault="00C47D5A" w:rsidP="00C47D5A">
            <w:pPr>
              <w:ind w:firstLine="600"/>
              <w:jc w:val="both"/>
              <w:rPr>
                <w:rFonts w:ascii="Times New Roman" w:eastAsia="Arial" w:hAnsi="Times New Roman" w:cs="Times New Roman"/>
                <w:b/>
                <w:bCs/>
                <w:color w:val="000000"/>
                <w:sz w:val="24"/>
                <w:szCs w:val="24"/>
                <w:lang w:eastAsia="ru-RU"/>
              </w:rPr>
            </w:pPr>
            <w:r w:rsidRPr="00C47D5A">
              <w:rPr>
                <w:rFonts w:ascii="Times New Roman" w:eastAsia="Arial" w:hAnsi="Times New Roman" w:cs="Times New Roman"/>
                <w:b/>
                <w:bCs/>
                <w:color w:val="000000"/>
                <w:sz w:val="24"/>
                <w:szCs w:val="24"/>
                <w:lang w:eastAsia="ru-RU"/>
              </w:rPr>
              <w:lastRenderedPageBreak/>
              <w:t>Статья 6. Полномочия Правительства Кыргызской Республики в осуществлении государственной политики по энергосбережению</w:t>
            </w:r>
          </w:p>
          <w:p w14:paraId="0A498A12"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Полномочия Правительства Кыргызской Республики в сфере энергосбережения включают:</w:t>
            </w:r>
          </w:p>
          <w:p w14:paraId="51784241" w14:textId="77777777" w:rsidR="00985F3D" w:rsidRPr="00985F3D" w:rsidRDefault="00985F3D" w:rsidP="00C47D5A">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xml:space="preserve">- разработка, проведение единой государственной политики в области энергосбережения и повышения </w:t>
            </w:r>
            <w:proofErr w:type="spellStart"/>
            <w:r w:rsidRPr="00985F3D">
              <w:rPr>
                <w:rFonts w:ascii="Times New Roman" w:eastAsia="Arial" w:hAnsi="Times New Roman" w:cs="Times New Roman"/>
                <w:b/>
                <w:color w:val="000000"/>
                <w:sz w:val="24"/>
                <w:szCs w:val="24"/>
                <w:lang w:eastAsia="ru-RU"/>
              </w:rPr>
              <w:t>энергоэффективности</w:t>
            </w:r>
            <w:proofErr w:type="spellEnd"/>
            <w:r w:rsidRPr="00985F3D">
              <w:rPr>
                <w:rFonts w:ascii="Times New Roman" w:eastAsia="Arial" w:hAnsi="Times New Roman" w:cs="Times New Roman"/>
                <w:b/>
                <w:color w:val="000000"/>
                <w:sz w:val="24"/>
                <w:szCs w:val="24"/>
                <w:lang w:eastAsia="ru-RU"/>
              </w:rPr>
              <w:t>;</w:t>
            </w:r>
          </w:p>
          <w:p w14:paraId="0ECD4318" w14:textId="0D92ABAE"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 определение структуры государственной системы энергосбережения и уполномоченных государственных органов по выработке политики, а также по надзору и контролю в сфере энергосбережения;</w:t>
            </w:r>
          </w:p>
          <w:p w14:paraId="73939674" w14:textId="50421FC0"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 xml:space="preserve">- осуществление контроля за реализацией Национальной энергетической программы в соответствии с </w:t>
            </w:r>
            <w:hyperlink r:id="rId35" w:history="1">
              <w:r w:rsidRPr="00C47D5A">
                <w:rPr>
                  <w:rStyle w:val="a4"/>
                  <w:rFonts w:ascii="Times New Roman" w:eastAsia="Arial" w:hAnsi="Times New Roman" w:cs="Times New Roman"/>
                  <w:sz w:val="24"/>
                  <w:szCs w:val="24"/>
                  <w:lang w:eastAsia="ru-RU"/>
                </w:rPr>
                <w:t>Законом</w:t>
              </w:r>
            </w:hyperlink>
            <w:r w:rsidRPr="00C47D5A">
              <w:rPr>
                <w:rFonts w:ascii="Times New Roman" w:eastAsia="Arial" w:hAnsi="Times New Roman" w:cs="Times New Roman"/>
                <w:color w:val="000000"/>
                <w:sz w:val="24"/>
                <w:szCs w:val="24"/>
                <w:lang w:eastAsia="ru-RU"/>
              </w:rPr>
              <w:t xml:space="preserve"> Кыргызской Республики </w:t>
            </w:r>
            <w:r w:rsidR="00881CF5">
              <w:rPr>
                <w:rFonts w:ascii="Times New Roman" w:eastAsia="Arial" w:hAnsi="Times New Roman" w:cs="Times New Roman"/>
                <w:color w:val="000000"/>
                <w:sz w:val="24"/>
                <w:szCs w:val="24"/>
                <w:lang w:eastAsia="ru-RU"/>
              </w:rPr>
              <w:t>«</w:t>
            </w:r>
            <w:r w:rsidRPr="00C47D5A">
              <w:rPr>
                <w:rFonts w:ascii="Times New Roman" w:eastAsia="Arial" w:hAnsi="Times New Roman" w:cs="Times New Roman"/>
                <w:color w:val="000000"/>
                <w:sz w:val="24"/>
                <w:szCs w:val="24"/>
                <w:lang w:eastAsia="ru-RU"/>
              </w:rPr>
              <w:t>Об энергетике</w:t>
            </w:r>
            <w:r w:rsidR="00881CF5">
              <w:rPr>
                <w:rFonts w:ascii="Times New Roman" w:eastAsia="Arial" w:hAnsi="Times New Roman" w:cs="Times New Roman"/>
                <w:color w:val="000000"/>
                <w:sz w:val="24"/>
                <w:szCs w:val="24"/>
                <w:lang w:eastAsia="ru-RU"/>
              </w:rPr>
              <w:t>»</w:t>
            </w:r>
            <w:r w:rsidRPr="00C47D5A">
              <w:rPr>
                <w:rFonts w:ascii="Times New Roman" w:eastAsia="Arial" w:hAnsi="Times New Roman" w:cs="Times New Roman"/>
                <w:color w:val="000000"/>
                <w:sz w:val="24"/>
                <w:szCs w:val="24"/>
                <w:lang w:eastAsia="ru-RU"/>
              </w:rPr>
              <w:t xml:space="preserve"> и другими принятыми нормативными правовыми актами;</w:t>
            </w:r>
          </w:p>
          <w:p w14:paraId="7FFFDCD1" w14:textId="77777777"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 принятие, в пределах компетенции, нормативных правовых актов в сфере энергосбережения;</w:t>
            </w:r>
          </w:p>
          <w:p w14:paraId="15C747B9" w14:textId="2B25915A" w:rsidR="00C47D5A" w:rsidRPr="00C47D5A" w:rsidRDefault="00C47D5A" w:rsidP="00C47D5A">
            <w:pPr>
              <w:ind w:firstLine="600"/>
              <w:jc w:val="both"/>
              <w:rPr>
                <w:rFonts w:ascii="Times New Roman" w:eastAsia="Arial" w:hAnsi="Times New Roman" w:cs="Times New Roman"/>
                <w:color w:val="000000"/>
                <w:sz w:val="24"/>
                <w:szCs w:val="24"/>
                <w:lang w:eastAsia="ru-RU"/>
              </w:rPr>
            </w:pPr>
            <w:r w:rsidRPr="00C47D5A">
              <w:rPr>
                <w:rFonts w:ascii="Times New Roman" w:eastAsia="Arial" w:hAnsi="Times New Roman" w:cs="Times New Roman"/>
                <w:color w:val="000000"/>
                <w:sz w:val="24"/>
                <w:szCs w:val="24"/>
                <w:lang w:eastAsia="ru-RU"/>
              </w:rPr>
              <w:t>- утверждение региональных и отрас</w:t>
            </w:r>
            <w:r w:rsidR="00985F3D">
              <w:rPr>
                <w:rFonts w:ascii="Times New Roman" w:eastAsia="Arial" w:hAnsi="Times New Roman" w:cs="Times New Roman"/>
                <w:color w:val="000000"/>
                <w:sz w:val="24"/>
                <w:szCs w:val="24"/>
                <w:lang w:eastAsia="ru-RU"/>
              </w:rPr>
              <w:t>левых программ энергосбережения</w:t>
            </w:r>
            <w:r w:rsidR="00985F3D" w:rsidRPr="00985F3D">
              <w:rPr>
                <w:rFonts w:ascii="Times New Roman" w:eastAsia="Arial" w:hAnsi="Times New Roman" w:cs="Times New Roman"/>
                <w:b/>
                <w:color w:val="000000"/>
                <w:sz w:val="24"/>
                <w:szCs w:val="24"/>
                <w:lang w:eastAsia="ru-RU"/>
              </w:rPr>
              <w:t>;</w:t>
            </w:r>
          </w:p>
          <w:p w14:paraId="1917392F" w14:textId="53AE7242" w:rsidR="00C47D5A" w:rsidRPr="00C47D5A" w:rsidRDefault="00C47D5A" w:rsidP="00C47D5A">
            <w:pPr>
              <w:ind w:firstLine="600"/>
              <w:jc w:val="both"/>
              <w:rPr>
                <w:rFonts w:ascii="Times New Roman" w:eastAsia="Arial" w:hAnsi="Times New Roman" w:cs="Times New Roman"/>
                <w:i/>
                <w:iCs/>
                <w:color w:val="000000"/>
                <w:sz w:val="24"/>
                <w:szCs w:val="24"/>
                <w:lang w:eastAsia="ru-RU"/>
              </w:rPr>
            </w:pPr>
            <w:r w:rsidRPr="00C47D5A">
              <w:rPr>
                <w:rFonts w:ascii="Times New Roman" w:eastAsia="Arial" w:hAnsi="Times New Roman" w:cs="Times New Roman"/>
                <w:i/>
                <w:iCs/>
                <w:color w:val="000000"/>
                <w:sz w:val="24"/>
                <w:szCs w:val="24"/>
                <w:lang w:eastAsia="ru-RU"/>
              </w:rPr>
              <w:t>(</w:t>
            </w:r>
            <w:proofErr w:type="gramStart"/>
            <w:r w:rsidRPr="00C47D5A">
              <w:rPr>
                <w:rFonts w:ascii="Times New Roman" w:eastAsia="Arial" w:hAnsi="Times New Roman" w:cs="Times New Roman"/>
                <w:i/>
                <w:iCs/>
                <w:color w:val="000000"/>
                <w:sz w:val="24"/>
                <w:szCs w:val="24"/>
                <w:lang w:eastAsia="ru-RU"/>
              </w:rPr>
              <w:t>В</w:t>
            </w:r>
            <w:proofErr w:type="gramEnd"/>
            <w:r w:rsidRPr="00C47D5A">
              <w:rPr>
                <w:rFonts w:ascii="Times New Roman" w:eastAsia="Arial" w:hAnsi="Times New Roman" w:cs="Times New Roman"/>
                <w:i/>
                <w:iCs/>
                <w:color w:val="000000"/>
                <w:sz w:val="24"/>
                <w:szCs w:val="24"/>
                <w:lang w:eastAsia="ru-RU"/>
              </w:rPr>
              <w:t xml:space="preserve"> редакции Закона КР от </w:t>
            </w:r>
            <w:hyperlink r:id="rId36" w:history="1">
              <w:r w:rsidRPr="00C47D5A">
                <w:rPr>
                  <w:rStyle w:val="a4"/>
                  <w:rFonts w:ascii="Times New Roman" w:eastAsia="Arial" w:hAnsi="Times New Roman" w:cs="Times New Roman"/>
                  <w:i/>
                  <w:iCs/>
                  <w:sz w:val="24"/>
                  <w:szCs w:val="24"/>
                  <w:lang w:eastAsia="ru-RU"/>
                </w:rPr>
                <w:t xml:space="preserve">15 июня 2013 года </w:t>
              </w:r>
              <w:r w:rsidR="004C2765">
                <w:rPr>
                  <w:rStyle w:val="a4"/>
                  <w:rFonts w:ascii="Times New Roman" w:eastAsia="Arial" w:hAnsi="Times New Roman" w:cs="Times New Roman"/>
                  <w:i/>
                  <w:iCs/>
                  <w:sz w:val="24"/>
                  <w:szCs w:val="24"/>
                  <w:lang w:eastAsia="ru-RU"/>
                </w:rPr>
                <w:t>№</w:t>
              </w:r>
              <w:r w:rsidRPr="00C47D5A">
                <w:rPr>
                  <w:rStyle w:val="a4"/>
                  <w:rFonts w:ascii="Times New Roman" w:eastAsia="Arial" w:hAnsi="Times New Roman" w:cs="Times New Roman"/>
                  <w:i/>
                  <w:iCs/>
                  <w:sz w:val="24"/>
                  <w:szCs w:val="24"/>
                  <w:lang w:eastAsia="ru-RU"/>
                </w:rPr>
                <w:t xml:space="preserve"> 96</w:t>
              </w:r>
            </w:hyperlink>
            <w:r w:rsidRPr="00C47D5A">
              <w:rPr>
                <w:rFonts w:ascii="Times New Roman" w:eastAsia="Arial" w:hAnsi="Times New Roman" w:cs="Times New Roman"/>
                <w:i/>
                <w:iCs/>
                <w:color w:val="000000"/>
                <w:sz w:val="24"/>
                <w:szCs w:val="24"/>
                <w:lang w:eastAsia="ru-RU"/>
              </w:rPr>
              <w:t>)</w:t>
            </w:r>
          </w:p>
          <w:p w14:paraId="374C0279" w14:textId="5B6B7F56"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xml:space="preserve">- установление целевых показателей </w:t>
            </w:r>
            <w:proofErr w:type="spellStart"/>
            <w:r w:rsidRPr="00985F3D">
              <w:rPr>
                <w:rFonts w:ascii="Times New Roman" w:eastAsia="Arial" w:hAnsi="Times New Roman" w:cs="Times New Roman"/>
                <w:b/>
                <w:color w:val="000000"/>
                <w:sz w:val="24"/>
                <w:szCs w:val="24"/>
                <w:lang w:eastAsia="ru-RU"/>
              </w:rPr>
              <w:t>энергоэффективности</w:t>
            </w:r>
            <w:proofErr w:type="spellEnd"/>
            <w:r w:rsidRPr="00985F3D">
              <w:rPr>
                <w:rFonts w:ascii="Times New Roman" w:eastAsia="Arial" w:hAnsi="Times New Roman" w:cs="Times New Roman"/>
                <w:b/>
                <w:color w:val="000000"/>
                <w:sz w:val="24"/>
                <w:szCs w:val="24"/>
                <w:lang w:eastAsia="ru-RU"/>
              </w:rPr>
              <w:t xml:space="preserve"> по стране, отраслям в краткосрочной и долгосрочной перспективах, а также на уровне объектов;</w:t>
            </w:r>
          </w:p>
          <w:p w14:paraId="7A07A250" w14:textId="7777777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установление требований к энергетической эффективности зданий или сооружений и энергопотребляющих устройств;</w:t>
            </w:r>
          </w:p>
          <w:p w14:paraId="11EAC669" w14:textId="28476D5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xml:space="preserve">- осуществление контроля за реализацией принятых национальных программ и других нормативных правовых актов в сфере энергосбережения и </w:t>
            </w:r>
            <w:proofErr w:type="spellStart"/>
            <w:r w:rsidRPr="00985F3D">
              <w:rPr>
                <w:rFonts w:ascii="Times New Roman" w:eastAsia="Arial" w:hAnsi="Times New Roman" w:cs="Times New Roman"/>
                <w:b/>
                <w:color w:val="000000"/>
                <w:sz w:val="24"/>
                <w:szCs w:val="24"/>
                <w:lang w:eastAsia="ru-RU"/>
              </w:rPr>
              <w:t>энергоэффективности</w:t>
            </w:r>
            <w:proofErr w:type="spellEnd"/>
            <w:r w:rsidRPr="00985F3D">
              <w:rPr>
                <w:rFonts w:ascii="Times New Roman" w:eastAsia="Arial" w:hAnsi="Times New Roman" w:cs="Times New Roman"/>
                <w:b/>
                <w:color w:val="000000"/>
                <w:sz w:val="24"/>
                <w:szCs w:val="24"/>
                <w:lang w:eastAsia="ru-RU"/>
              </w:rPr>
              <w:t>.</w:t>
            </w:r>
          </w:p>
          <w:p w14:paraId="310AB99C" w14:textId="77777777" w:rsidR="00985F3D" w:rsidRPr="00985F3D" w:rsidRDefault="00985F3D" w:rsidP="00985F3D">
            <w:pPr>
              <w:ind w:firstLine="600"/>
              <w:jc w:val="both"/>
              <w:rPr>
                <w:rFonts w:ascii="Times New Roman" w:eastAsia="Arial" w:hAnsi="Times New Roman" w:cs="Times New Roman"/>
                <w:b/>
                <w:bCs/>
                <w:color w:val="000000"/>
                <w:sz w:val="24"/>
                <w:szCs w:val="24"/>
                <w:lang w:eastAsia="ru-RU"/>
              </w:rPr>
            </w:pPr>
            <w:r w:rsidRPr="00985F3D">
              <w:rPr>
                <w:rFonts w:ascii="Times New Roman" w:eastAsia="Arial" w:hAnsi="Times New Roman" w:cs="Times New Roman"/>
                <w:b/>
                <w:bCs/>
                <w:color w:val="000000"/>
                <w:sz w:val="24"/>
                <w:szCs w:val="24"/>
                <w:lang w:eastAsia="ru-RU"/>
              </w:rPr>
              <w:t>Статья 6-1. Полномочия уполномоченных государственных органов</w:t>
            </w:r>
          </w:p>
          <w:p w14:paraId="037F73A3"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Полномочия уполномоченного государственного органа по выработке политики в сфере энергосбережения включают:</w:t>
            </w:r>
          </w:p>
          <w:p w14:paraId="4B83DF26"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lastRenderedPageBreak/>
              <w:t>- создание необходимых условий для привлечения инвестиций в целях повышения эффективности использования топлива и энергии;</w:t>
            </w:r>
          </w:p>
          <w:p w14:paraId="1D1491B8"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координацию научных исследований и опытно-конструкторских работ по энергосбережению;</w:t>
            </w:r>
          </w:p>
          <w:p w14:paraId="3926FC50"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xml:space="preserve">- содействие в реализации проектов по внедрению </w:t>
            </w:r>
            <w:proofErr w:type="spellStart"/>
            <w:r w:rsidRPr="00985F3D">
              <w:rPr>
                <w:rFonts w:ascii="Times New Roman" w:eastAsia="Arial" w:hAnsi="Times New Roman" w:cs="Times New Roman"/>
                <w:color w:val="000000"/>
                <w:sz w:val="24"/>
                <w:szCs w:val="24"/>
                <w:lang w:eastAsia="ru-RU"/>
              </w:rPr>
              <w:t>энергоэффективной</w:t>
            </w:r>
            <w:proofErr w:type="spellEnd"/>
            <w:r w:rsidRPr="00985F3D">
              <w:rPr>
                <w:rFonts w:ascii="Times New Roman" w:eastAsia="Arial" w:hAnsi="Times New Roman" w:cs="Times New Roman"/>
                <w:color w:val="000000"/>
                <w:sz w:val="24"/>
                <w:szCs w:val="24"/>
                <w:lang w:eastAsia="ru-RU"/>
              </w:rPr>
              <w:t xml:space="preserve"> техники и продукции, передовой технологии, способов управления и научных исследований в этой области, утилизации вторичных энергоресурсов и отходов, а также технологий с использованием энергии солнца, ветра, воды и других источников энергии;</w:t>
            </w:r>
          </w:p>
          <w:p w14:paraId="27AA52F2"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xml:space="preserve">- содействие развитию промышленной базы и производства приборов учета, контроля и управления энергией, </w:t>
            </w:r>
            <w:proofErr w:type="spellStart"/>
            <w:r w:rsidRPr="00985F3D">
              <w:rPr>
                <w:rFonts w:ascii="Times New Roman" w:eastAsia="Arial" w:hAnsi="Times New Roman" w:cs="Times New Roman"/>
                <w:color w:val="000000"/>
                <w:sz w:val="24"/>
                <w:szCs w:val="24"/>
                <w:lang w:eastAsia="ru-RU"/>
              </w:rPr>
              <w:t>энергоэффективных</w:t>
            </w:r>
            <w:proofErr w:type="spellEnd"/>
            <w:r w:rsidRPr="00985F3D">
              <w:rPr>
                <w:rFonts w:ascii="Times New Roman" w:eastAsia="Arial" w:hAnsi="Times New Roman" w:cs="Times New Roman"/>
                <w:color w:val="000000"/>
                <w:sz w:val="24"/>
                <w:szCs w:val="24"/>
                <w:lang w:eastAsia="ru-RU"/>
              </w:rPr>
              <w:t xml:space="preserve"> и экологически безопасных энергетических установок, строительных материалов и изделий;</w:t>
            </w:r>
          </w:p>
          <w:p w14:paraId="4C3CC523"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разработку проектов нормативных правовых актов в сфере энергосбережения;</w:t>
            </w:r>
          </w:p>
          <w:p w14:paraId="5263A488"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координацию разработки региональных и отраслевых программ энергосбережения с последующим их представлением на утверждение в Правительство Кыргызской Республики;</w:t>
            </w:r>
          </w:p>
          <w:p w14:paraId="53ABE6EC"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разработку нормативно-правовых, методических и экономических механизмов энергосбережения и стимулирование использования возобновляемых энергетических ресурсов;</w:t>
            </w:r>
          </w:p>
          <w:p w14:paraId="04C6CCB2"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организацию научных исследований в области энергосбережения;</w:t>
            </w:r>
          </w:p>
          <w:p w14:paraId="59A77DC9"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участие в международном сотрудничестве.</w:t>
            </w:r>
          </w:p>
          <w:p w14:paraId="09917FE9"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Полномочия уполномоченного государственного органа по надзору и контролю в сфере энергосбережения включают:</w:t>
            </w:r>
          </w:p>
          <w:p w14:paraId="2DE4B2BC"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организацию и осуществление технического надзора за эффективностью использования топливно-энергетических ресурсов;</w:t>
            </w:r>
          </w:p>
          <w:p w14:paraId="39A9ACC4" w14:textId="146EF5EF"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xml:space="preserve">- осуществление мероприятий по обеспечению доступа производителей электрической и тепловой энергии в сети </w:t>
            </w:r>
            <w:proofErr w:type="spellStart"/>
            <w:r w:rsidRPr="00985F3D">
              <w:rPr>
                <w:rFonts w:ascii="Times New Roman" w:eastAsia="Arial" w:hAnsi="Times New Roman" w:cs="Times New Roman"/>
                <w:color w:val="000000"/>
                <w:sz w:val="24"/>
                <w:szCs w:val="24"/>
                <w:lang w:eastAsia="ru-RU"/>
              </w:rPr>
              <w:t>энергоснабжающих</w:t>
            </w:r>
            <w:proofErr w:type="spellEnd"/>
            <w:r w:rsidRPr="00985F3D">
              <w:rPr>
                <w:rFonts w:ascii="Times New Roman" w:eastAsia="Arial" w:hAnsi="Times New Roman" w:cs="Times New Roman"/>
                <w:color w:val="000000"/>
                <w:sz w:val="24"/>
                <w:szCs w:val="24"/>
                <w:lang w:eastAsia="ru-RU"/>
              </w:rPr>
              <w:t xml:space="preserve"> организаций и соблюдению необходимых технических </w:t>
            </w:r>
            <w:r>
              <w:rPr>
                <w:rFonts w:ascii="Times New Roman" w:eastAsia="Arial" w:hAnsi="Times New Roman" w:cs="Times New Roman"/>
                <w:color w:val="000000"/>
                <w:sz w:val="24"/>
                <w:szCs w:val="24"/>
                <w:lang w:eastAsia="ru-RU"/>
              </w:rPr>
              <w:t>и иных норм режима работы сетей</w:t>
            </w:r>
            <w:r w:rsidRPr="00985F3D">
              <w:rPr>
                <w:rFonts w:ascii="Times New Roman" w:eastAsia="Arial" w:hAnsi="Times New Roman" w:cs="Times New Roman"/>
                <w:b/>
                <w:color w:val="000000"/>
                <w:sz w:val="24"/>
                <w:szCs w:val="24"/>
                <w:lang w:eastAsia="ru-RU"/>
              </w:rPr>
              <w:t>;</w:t>
            </w:r>
          </w:p>
          <w:p w14:paraId="3D55A635" w14:textId="1866216A" w:rsidR="00985F3D" w:rsidRPr="00985F3D" w:rsidRDefault="00985F3D" w:rsidP="00985F3D">
            <w:pPr>
              <w:ind w:firstLine="600"/>
              <w:jc w:val="both"/>
              <w:rPr>
                <w:rFonts w:ascii="Times New Roman" w:eastAsia="Arial" w:hAnsi="Times New Roman" w:cs="Times New Roman"/>
                <w:i/>
                <w:iCs/>
                <w:color w:val="000000"/>
                <w:sz w:val="24"/>
                <w:szCs w:val="24"/>
                <w:lang w:eastAsia="ru-RU"/>
              </w:rPr>
            </w:pPr>
            <w:r w:rsidRPr="00985F3D">
              <w:rPr>
                <w:rFonts w:ascii="Times New Roman" w:eastAsia="Arial" w:hAnsi="Times New Roman" w:cs="Times New Roman"/>
                <w:i/>
                <w:iCs/>
                <w:color w:val="000000"/>
                <w:sz w:val="24"/>
                <w:szCs w:val="24"/>
                <w:lang w:eastAsia="ru-RU"/>
              </w:rPr>
              <w:lastRenderedPageBreak/>
              <w:t>(</w:t>
            </w:r>
            <w:proofErr w:type="gramStart"/>
            <w:r w:rsidRPr="00985F3D">
              <w:rPr>
                <w:rFonts w:ascii="Times New Roman" w:eastAsia="Arial" w:hAnsi="Times New Roman" w:cs="Times New Roman"/>
                <w:i/>
                <w:iCs/>
                <w:color w:val="000000"/>
                <w:sz w:val="24"/>
                <w:szCs w:val="24"/>
                <w:lang w:eastAsia="ru-RU"/>
              </w:rPr>
              <w:t>В</w:t>
            </w:r>
            <w:proofErr w:type="gramEnd"/>
            <w:r w:rsidRPr="00985F3D">
              <w:rPr>
                <w:rFonts w:ascii="Times New Roman" w:eastAsia="Arial" w:hAnsi="Times New Roman" w:cs="Times New Roman"/>
                <w:i/>
                <w:iCs/>
                <w:color w:val="000000"/>
                <w:sz w:val="24"/>
                <w:szCs w:val="24"/>
                <w:lang w:eastAsia="ru-RU"/>
              </w:rPr>
              <w:t xml:space="preserve"> редакции Закона КР от </w:t>
            </w:r>
            <w:hyperlink r:id="rId37" w:history="1">
              <w:r w:rsidRPr="00985F3D">
                <w:rPr>
                  <w:rStyle w:val="a4"/>
                  <w:rFonts w:ascii="Times New Roman" w:eastAsia="Arial" w:hAnsi="Times New Roman" w:cs="Times New Roman"/>
                  <w:i/>
                  <w:iCs/>
                  <w:sz w:val="24"/>
                  <w:szCs w:val="24"/>
                  <w:lang w:eastAsia="ru-RU"/>
                </w:rPr>
                <w:t xml:space="preserve">15 июня 2013 года </w:t>
              </w:r>
              <w:r w:rsidR="004C2765">
                <w:rPr>
                  <w:rStyle w:val="a4"/>
                  <w:rFonts w:ascii="Times New Roman" w:eastAsia="Arial" w:hAnsi="Times New Roman" w:cs="Times New Roman"/>
                  <w:i/>
                  <w:iCs/>
                  <w:sz w:val="24"/>
                  <w:szCs w:val="24"/>
                  <w:lang w:eastAsia="ru-RU"/>
                </w:rPr>
                <w:t>№</w:t>
              </w:r>
              <w:r w:rsidRPr="00985F3D">
                <w:rPr>
                  <w:rStyle w:val="a4"/>
                  <w:rFonts w:ascii="Times New Roman" w:eastAsia="Arial" w:hAnsi="Times New Roman" w:cs="Times New Roman"/>
                  <w:i/>
                  <w:iCs/>
                  <w:sz w:val="24"/>
                  <w:szCs w:val="24"/>
                  <w:lang w:eastAsia="ru-RU"/>
                </w:rPr>
                <w:t xml:space="preserve"> 96</w:t>
              </w:r>
            </w:hyperlink>
            <w:r w:rsidRPr="00985F3D">
              <w:rPr>
                <w:rFonts w:ascii="Times New Roman" w:eastAsia="Arial" w:hAnsi="Times New Roman" w:cs="Times New Roman"/>
                <w:i/>
                <w:iCs/>
                <w:color w:val="000000"/>
                <w:sz w:val="24"/>
                <w:szCs w:val="24"/>
                <w:lang w:eastAsia="ru-RU"/>
              </w:rPr>
              <w:t>)</w:t>
            </w:r>
          </w:p>
          <w:p w14:paraId="1FA72B3C" w14:textId="7FDD810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реализацию государственной политики в сфере энергосбережения и повышения энергетической эффективности в сфере промышленности;</w:t>
            </w:r>
          </w:p>
          <w:p w14:paraId="6B3259DC" w14:textId="7777777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реализацию государственной политики по повышению эффективности использования при добыче, производстве, переработке, передаче (транспортировке) топливно-энергетических ресурсов;</w:t>
            </w:r>
          </w:p>
          <w:p w14:paraId="05AE4E8D" w14:textId="7777777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координацию и организацию процесса проведения государственной экспертизы энергетической эффективности;</w:t>
            </w:r>
          </w:p>
          <w:p w14:paraId="0B0833FE" w14:textId="77777777"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осуществление мониторинга за выполнением целевых показателей по энергосбережению по отраслям, и подготовка отчетов по ним;</w:t>
            </w:r>
          </w:p>
          <w:p w14:paraId="54BF56A9" w14:textId="2DF17BA4" w:rsidR="00985F3D" w:rsidRPr="00985F3D" w:rsidRDefault="00985F3D" w:rsidP="00985F3D">
            <w:pPr>
              <w:ind w:firstLine="600"/>
              <w:jc w:val="both"/>
              <w:rPr>
                <w:rFonts w:ascii="Times New Roman" w:eastAsia="Arial" w:hAnsi="Times New Roman" w:cs="Times New Roman"/>
                <w:b/>
                <w:color w:val="000000"/>
                <w:sz w:val="24"/>
                <w:szCs w:val="24"/>
                <w:lang w:eastAsia="ru-RU"/>
              </w:rPr>
            </w:pPr>
            <w:r w:rsidRPr="00985F3D">
              <w:rPr>
                <w:rFonts w:ascii="Times New Roman" w:eastAsia="Arial" w:hAnsi="Times New Roman" w:cs="Times New Roman"/>
                <w:b/>
                <w:color w:val="000000"/>
                <w:sz w:val="24"/>
                <w:szCs w:val="24"/>
                <w:lang w:eastAsia="ru-RU"/>
              </w:rPr>
              <w:t>- координацию учета и свода информации об уровне потребления энергетических ресурсов и эффективности их использования в экономике.</w:t>
            </w:r>
          </w:p>
          <w:p w14:paraId="09461571" w14:textId="77777777" w:rsidR="00985F3D" w:rsidRPr="00985F3D" w:rsidRDefault="00985F3D" w:rsidP="00985F3D">
            <w:pPr>
              <w:ind w:firstLine="600"/>
              <w:jc w:val="both"/>
              <w:rPr>
                <w:rFonts w:ascii="Times New Roman" w:eastAsia="Arial" w:hAnsi="Times New Roman" w:cs="Times New Roman"/>
                <w:b/>
                <w:bCs/>
                <w:color w:val="000000"/>
                <w:sz w:val="24"/>
                <w:szCs w:val="24"/>
                <w:lang w:eastAsia="ru-RU"/>
              </w:rPr>
            </w:pPr>
            <w:r w:rsidRPr="00985F3D">
              <w:rPr>
                <w:rFonts w:ascii="Times New Roman" w:eastAsia="Arial" w:hAnsi="Times New Roman" w:cs="Times New Roman"/>
                <w:b/>
                <w:bCs/>
                <w:color w:val="000000"/>
                <w:sz w:val="24"/>
                <w:szCs w:val="24"/>
                <w:lang w:eastAsia="ru-RU"/>
              </w:rPr>
              <w:t>Статья 7. Полномочия местных государственных администраций и органов местного самоуправления в области энергосбережения</w:t>
            </w:r>
          </w:p>
          <w:p w14:paraId="60B15535"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Местные государственные администрации в рамках своих компетенций, органы местного самоуправления в соответствии с делегированными государственными полномочиями:</w:t>
            </w:r>
          </w:p>
          <w:p w14:paraId="0E1EC533"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реализуют региональные и отраслевые программы энергосбережения в пределах соответствующей административно-территориальной единицы;</w:t>
            </w:r>
          </w:p>
          <w:p w14:paraId="4D7FDB11"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организуют научные исследования в области энергосбережения;</w:t>
            </w:r>
          </w:p>
          <w:p w14:paraId="3D03F517" w14:textId="77777777"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координируют деятельность расположенных на их территории физических и юридических лиц по исполнению программ энергосбережения.</w:t>
            </w:r>
          </w:p>
          <w:p w14:paraId="5BDE4BFF" w14:textId="1A232EA6" w:rsidR="00985F3D" w:rsidRPr="00985F3D" w:rsidRDefault="00985F3D" w:rsidP="00985F3D">
            <w:pPr>
              <w:ind w:firstLine="600"/>
              <w:jc w:val="both"/>
              <w:rPr>
                <w:rFonts w:ascii="Times New Roman" w:eastAsia="Arial" w:hAnsi="Times New Roman" w:cs="Times New Roman"/>
                <w:color w:val="000000"/>
                <w:sz w:val="24"/>
                <w:szCs w:val="24"/>
                <w:lang w:eastAsia="ru-RU"/>
              </w:rPr>
            </w:pPr>
            <w:r w:rsidRPr="00985F3D">
              <w:rPr>
                <w:rFonts w:ascii="Times New Roman" w:eastAsia="Arial" w:hAnsi="Times New Roman" w:cs="Times New Roman"/>
                <w:color w:val="000000"/>
                <w:sz w:val="24"/>
                <w:szCs w:val="24"/>
                <w:lang w:eastAsia="ru-RU"/>
              </w:rPr>
              <w:t xml:space="preserve">Местные государственные администрации и органы местного самоуправления в рамках своих полномочий отвечают за </w:t>
            </w:r>
            <w:r w:rsidR="00CD37CC" w:rsidRPr="00CD37CC">
              <w:rPr>
                <w:rFonts w:ascii="Times New Roman" w:eastAsia="Arial" w:hAnsi="Times New Roman" w:cs="Times New Roman"/>
                <w:b/>
                <w:color w:val="000000"/>
                <w:sz w:val="24"/>
                <w:szCs w:val="24"/>
                <w:lang w:eastAsia="ru-RU"/>
              </w:rPr>
              <w:t>обязательное обеспечение эффективного использования энергетических ресурсов</w:t>
            </w:r>
            <w:r w:rsidRPr="00985F3D">
              <w:rPr>
                <w:rFonts w:ascii="Times New Roman" w:eastAsia="Arial" w:hAnsi="Times New Roman" w:cs="Times New Roman"/>
                <w:color w:val="000000"/>
                <w:sz w:val="24"/>
                <w:szCs w:val="24"/>
                <w:lang w:eastAsia="ru-RU"/>
              </w:rPr>
              <w:t xml:space="preserve"> в зданиях, находящихся в их распоряжении, в том числе за счет использования </w:t>
            </w:r>
            <w:r w:rsidRPr="00985F3D">
              <w:rPr>
                <w:rFonts w:ascii="Times New Roman" w:eastAsia="Arial" w:hAnsi="Times New Roman" w:cs="Times New Roman"/>
                <w:color w:val="000000"/>
                <w:sz w:val="24"/>
                <w:szCs w:val="24"/>
                <w:lang w:eastAsia="ru-RU"/>
              </w:rPr>
              <w:lastRenderedPageBreak/>
              <w:t>высокоэффективных энергопотребляющих приборов и оборудования.</w:t>
            </w:r>
          </w:p>
          <w:p w14:paraId="7A164AE7" w14:textId="6C78F4DC" w:rsidR="00985F3D" w:rsidRPr="00985F3D" w:rsidRDefault="00985F3D" w:rsidP="00985F3D">
            <w:pPr>
              <w:ind w:firstLine="600"/>
              <w:jc w:val="both"/>
              <w:rPr>
                <w:rFonts w:ascii="Times New Roman" w:eastAsia="Arial" w:hAnsi="Times New Roman" w:cs="Times New Roman"/>
                <w:i/>
                <w:iCs/>
                <w:color w:val="000000"/>
                <w:sz w:val="24"/>
                <w:szCs w:val="24"/>
                <w:lang w:eastAsia="ru-RU"/>
              </w:rPr>
            </w:pPr>
            <w:r w:rsidRPr="00985F3D">
              <w:rPr>
                <w:rFonts w:ascii="Times New Roman" w:eastAsia="Arial" w:hAnsi="Times New Roman" w:cs="Times New Roman"/>
                <w:i/>
                <w:iCs/>
                <w:color w:val="000000"/>
                <w:sz w:val="24"/>
                <w:szCs w:val="24"/>
                <w:lang w:eastAsia="ru-RU"/>
              </w:rPr>
              <w:t>(</w:t>
            </w:r>
            <w:proofErr w:type="gramStart"/>
            <w:r w:rsidRPr="00985F3D">
              <w:rPr>
                <w:rFonts w:ascii="Times New Roman" w:eastAsia="Arial" w:hAnsi="Times New Roman" w:cs="Times New Roman"/>
                <w:i/>
                <w:iCs/>
                <w:color w:val="000000"/>
                <w:sz w:val="24"/>
                <w:szCs w:val="24"/>
                <w:lang w:eastAsia="ru-RU"/>
              </w:rPr>
              <w:t>В</w:t>
            </w:r>
            <w:proofErr w:type="gramEnd"/>
            <w:r w:rsidRPr="00985F3D">
              <w:rPr>
                <w:rFonts w:ascii="Times New Roman" w:eastAsia="Arial" w:hAnsi="Times New Roman" w:cs="Times New Roman"/>
                <w:i/>
                <w:iCs/>
                <w:color w:val="000000"/>
                <w:sz w:val="24"/>
                <w:szCs w:val="24"/>
                <w:lang w:eastAsia="ru-RU"/>
              </w:rPr>
              <w:t xml:space="preserve"> редакции Закона КР от </w:t>
            </w:r>
            <w:hyperlink r:id="rId38" w:history="1">
              <w:r w:rsidRPr="00985F3D">
                <w:rPr>
                  <w:rStyle w:val="a4"/>
                  <w:rFonts w:ascii="Times New Roman" w:eastAsia="Arial" w:hAnsi="Times New Roman" w:cs="Times New Roman"/>
                  <w:i/>
                  <w:iCs/>
                  <w:sz w:val="24"/>
                  <w:szCs w:val="24"/>
                  <w:lang w:eastAsia="ru-RU"/>
                </w:rPr>
                <w:t xml:space="preserve">6 июля 2016 года </w:t>
              </w:r>
            </w:hyperlink>
            <w:hyperlink r:id="rId39" w:history="1">
              <w:r w:rsidR="004C2765">
                <w:rPr>
                  <w:rStyle w:val="a4"/>
                  <w:rFonts w:ascii="Times New Roman" w:eastAsia="Arial" w:hAnsi="Times New Roman" w:cs="Times New Roman"/>
                  <w:i/>
                  <w:iCs/>
                  <w:sz w:val="24"/>
                  <w:szCs w:val="24"/>
                  <w:lang w:eastAsia="ru-RU"/>
                </w:rPr>
                <w:t>№</w:t>
              </w:r>
              <w:r w:rsidRPr="00985F3D">
                <w:rPr>
                  <w:rStyle w:val="a4"/>
                  <w:rFonts w:ascii="Times New Roman" w:eastAsia="Arial" w:hAnsi="Times New Roman" w:cs="Times New Roman"/>
                  <w:i/>
                  <w:iCs/>
                  <w:sz w:val="24"/>
                  <w:szCs w:val="24"/>
                  <w:lang w:eastAsia="ru-RU"/>
                </w:rPr>
                <w:t xml:space="preserve"> </w:t>
              </w:r>
            </w:hyperlink>
            <w:hyperlink r:id="rId40" w:history="1">
              <w:r w:rsidRPr="00985F3D">
                <w:rPr>
                  <w:rStyle w:val="a4"/>
                  <w:rFonts w:ascii="Times New Roman" w:eastAsia="Arial" w:hAnsi="Times New Roman" w:cs="Times New Roman"/>
                  <w:i/>
                  <w:iCs/>
                  <w:sz w:val="24"/>
                  <w:szCs w:val="24"/>
                  <w:lang w:eastAsia="ru-RU"/>
                </w:rPr>
                <w:t>99</w:t>
              </w:r>
            </w:hyperlink>
            <w:r w:rsidRPr="00985F3D">
              <w:rPr>
                <w:rFonts w:ascii="Times New Roman" w:eastAsia="Arial" w:hAnsi="Times New Roman" w:cs="Times New Roman"/>
                <w:i/>
                <w:iCs/>
                <w:color w:val="000000"/>
                <w:sz w:val="24"/>
                <w:szCs w:val="24"/>
                <w:lang w:eastAsia="ru-RU"/>
              </w:rPr>
              <w:t>)</w:t>
            </w:r>
          </w:p>
          <w:p w14:paraId="3D50F2BA"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Статья 9. Энергетические обследования</w:t>
            </w:r>
          </w:p>
          <w:p w14:paraId="657CAEF2"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Энергетические обследования организаций независимо от их форм собственности или здания (сооружения) с оформлением энергетического паспорта или энергетического сертификата здания (сооружения) проводятся в целях получения объективных данных об объеме используемых энергетических ресурсов, определения показателей энергетической эффективности и оценки эффективности их использования, а также для снижения затрат потребителей.</w:t>
            </w:r>
          </w:p>
          <w:p w14:paraId="7B5070E6"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Энергетические обследования являются обязательными, цели, порядок, сфера применения, мониторинг качества, и периодичность устанавливаются отдельными нормативными правовыми актами Кыргызской Республики.</w:t>
            </w:r>
          </w:p>
          <w:p w14:paraId="5808127A"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Основными целями энергетического обследования являются:</w:t>
            </w:r>
          </w:p>
          <w:p w14:paraId="48B9B3F4"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сбор объективных данных об объеме используемых энергетических ресурсов;</w:t>
            </w:r>
          </w:p>
          <w:p w14:paraId="1739651F"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определение показателей </w:t>
            </w:r>
            <w:proofErr w:type="spellStart"/>
            <w:r w:rsidRPr="00CD37CC">
              <w:rPr>
                <w:rFonts w:ascii="Times New Roman" w:eastAsia="Calibri" w:hAnsi="Times New Roman" w:cs="Times New Roman"/>
                <w:b/>
                <w:sz w:val="24"/>
                <w:szCs w:val="24"/>
              </w:rPr>
              <w:t>энергоэффективности</w:t>
            </w:r>
            <w:proofErr w:type="spellEnd"/>
            <w:r w:rsidRPr="00CD37CC">
              <w:rPr>
                <w:rFonts w:ascii="Times New Roman" w:eastAsia="Calibri" w:hAnsi="Times New Roman" w:cs="Times New Roman"/>
                <w:b/>
                <w:sz w:val="24"/>
                <w:szCs w:val="24"/>
              </w:rPr>
              <w:t>;</w:t>
            </w:r>
          </w:p>
          <w:p w14:paraId="0FE902B3"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определение потенциала энергосбережения и повышения энергетической эффективности;</w:t>
            </w:r>
          </w:p>
          <w:p w14:paraId="7919357C"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разработка программы мероприятий по энергосбережению и энергетической эффективности с определением их стоимостной оценки.</w:t>
            </w:r>
          </w:p>
          <w:p w14:paraId="5725D98C"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Энергетические обследования классифицируются по типу исследуемых объектов и методологии проведения.</w:t>
            </w:r>
          </w:p>
          <w:p w14:paraId="6217A14E"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Энергетическое обследование может являться частью расширенной оценки воздействия на окружающую среду или государственной энергетической экспертизы.</w:t>
            </w:r>
          </w:p>
          <w:p w14:paraId="3F94182F"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Для жилых, общественных, административных и многофункциональных непроизводственных зданий или сооружений, в соответствии с Законом Кыргызской </w:t>
            </w:r>
            <w:r w:rsidRPr="00CD37CC">
              <w:rPr>
                <w:rFonts w:ascii="Times New Roman" w:eastAsia="Calibri" w:hAnsi="Times New Roman" w:cs="Times New Roman"/>
                <w:b/>
                <w:sz w:val="24"/>
                <w:szCs w:val="24"/>
              </w:rPr>
              <w:lastRenderedPageBreak/>
              <w:t>Республики «Об энергетической эффективности зданий» проводится энергетическая сертификация, с размещением указания класса энергетической эффективности.</w:t>
            </w:r>
          </w:p>
          <w:p w14:paraId="2F709DAA"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Для организаций, независимо от форм собственности, за исключением организаций, сертифицированных в соответствии с правилами международных стандартов по внедрению системы энергетического менеджмента международного стандарта, проводится обязательное энергетическое обследование один раз в 5 (пять) лет.</w:t>
            </w:r>
          </w:p>
          <w:p w14:paraId="0E5D4D64"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Технический отчет об энергетическом обследовании должен содержать информацию:</w:t>
            </w:r>
          </w:p>
          <w:p w14:paraId="2C6EA582"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об оснащенности приборами учета используемых энергетических ресурсов;</w:t>
            </w:r>
          </w:p>
          <w:p w14:paraId="2BD03E33"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об объеме используемых энергетических ресурсов и о их изменении; </w:t>
            </w:r>
          </w:p>
          <w:p w14:paraId="6EEEF96D"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 показателях энергетической эффективности;</w:t>
            </w:r>
          </w:p>
          <w:p w14:paraId="60E3AEB3"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 величине потерь переданных энергетических ресурсов (для организаций, осуществляющих передачу энергетических ресурсов);</w:t>
            </w:r>
          </w:p>
          <w:p w14:paraId="19B1FCA5"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 потенциале энергосбережения, в том числе об оценке возможной экономии энергетических ресурсов в натуральном выражении;</w:t>
            </w:r>
          </w:p>
          <w:p w14:paraId="5C3603D5"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о перечне типовых мероприятий по энергосбережению и повышению энергетической эффективности.</w:t>
            </w:r>
          </w:p>
          <w:p w14:paraId="1F3DDD92"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Технический отчет о энергетическом обследовании может содержать оценку технической и экономической целесообразности подключения к существующей или планируемой сети централизованного теплоснабжения.</w:t>
            </w:r>
          </w:p>
          <w:p w14:paraId="2369DFB1"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Технические отчеты об энергетическом обследовании в обязательном порядке должны быть зарегистрированы в государственном энергетическом реестре.</w:t>
            </w:r>
          </w:p>
          <w:p w14:paraId="2FB73EE0"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Энергетические обследования осуществляются уполномоченными аудиторскими организациями или независимыми сертифицированными специалистами, получившими соответствующие разрешения уполномоченных </w:t>
            </w:r>
            <w:r w:rsidRPr="00CD37CC">
              <w:rPr>
                <w:rFonts w:ascii="Times New Roman" w:eastAsia="Calibri" w:hAnsi="Times New Roman" w:cs="Times New Roman"/>
                <w:b/>
                <w:sz w:val="24"/>
                <w:szCs w:val="24"/>
              </w:rPr>
              <w:lastRenderedPageBreak/>
              <w:t>государственных органов в сфере энергосбережения или архитектуры, строительства и жилищно-коммунального хозяйства в установленном порядке.</w:t>
            </w:r>
          </w:p>
          <w:p w14:paraId="23F3EC59" w14:textId="77777777" w:rsidR="00CD37CC" w:rsidRPr="00CD37CC" w:rsidRDefault="00CD37CC" w:rsidP="00CD37CC">
            <w:pPr>
              <w:ind w:firstLine="709"/>
              <w:contextualSpacing/>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Энергетические обследования зданий и объектов, относящихся к категории военно-стратегических, фискально-надзорных и особо охраняемых объектов, проводят специалисты военно-силовых и (или) фискально-надзорных государственных органов, имеющие специальные квалификационные сертификаты.</w:t>
            </w:r>
          </w:p>
          <w:p w14:paraId="349AA92A" w14:textId="77777777" w:rsidR="00E20AB2"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Общественные и (или) административные здания, общей полезной площадью свыше 6000 квадратных метров, находящиеся в государственной и (или) муниципальной собственности, обязаны проводить энергетическое обследование один раз в 5 (пять) лет в соответствии с отдельными решениями, принимаемыми Правительством Кыргызской Республики в соответствии с настоящим Законом. На основании результатов энергетического обследования принимаются обязательные меры по снижению потребления энергии на 10% один раз в 5 (пять) лет, до достижения объектами уровня минимальных требований </w:t>
            </w:r>
            <w:proofErr w:type="spellStart"/>
            <w:r w:rsidRPr="00CD37CC">
              <w:rPr>
                <w:rFonts w:ascii="Times New Roman" w:eastAsia="Calibri" w:hAnsi="Times New Roman" w:cs="Times New Roman"/>
                <w:b/>
                <w:sz w:val="24"/>
                <w:szCs w:val="24"/>
              </w:rPr>
              <w:t>энергоэффективности</w:t>
            </w:r>
            <w:proofErr w:type="spellEnd"/>
            <w:r w:rsidRPr="00CD37CC">
              <w:rPr>
                <w:rFonts w:ascii="Times New Roman" w:eastAsia="Calibri" w:hAnsi="Times New Roman" w:cs="Times New Roman"/>
                <w:b/>
                <w:sz w:val="24"/>
                <w:szCs w:val="24"/>
              </w:rPr>
              <w:t>.</w:t>
            </w:r>
          </w:p>
          <w:p w14:paraId="627AF838"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Статья 9-1. </w:t>
            </w:r>
            <w:proofErr w:type="spellStart"/>
            <w:r w:rsidRPr="00CD37CC">
              <w:rPr>
                <w:rFonts w:ascii="Times New Roman" w:eastAsia="Calibri" w:hAnsi="Times New Roman" w:cs="Times New Roman"/>
                <w:b/>
                <w:sz w:val="24"/>
                <w:szCs w:val="24"/>
              </w:rPr>
              <w:t>Энергосервисный</w:t>
            </w:r>
            <w:proofErr w:type="spellEnd"/>
            <w:r w:rsidRPr="00CD37CC">
              <w:rPr>
                <w:rFonts w:ascii="Times New Roman" w:eastAsia="Calibri" w:hAnsi="Times New Roman" w:cs="Times New Roman"/>
                <w:b/>
                <w:sz w:val="24"/>
                <w:szCs w:val="24"/>
              </w:rPr>
              <w:t xml:space="preserve"> договор</w:t>
            </w:r>
          </w:p>
          <w:p w14:paraId="22916C10"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Предметом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14:paraId="3FEB74FC" w14:textId="77777777" w:rsidR="00CD37CC" w:rsidRPr="00CD37CC" w:rsidRDefault="00CD37CC" w:rsidP="00CD37CC">
            <w:pPr>
              <w:ind w:firstLine="600"/>
              <w:jc w:val="both"/>
              <w:rPr>
                <w:rFonts w:ascii="Times New Roman" w:eastAsia="Calibri" w:hAnsi="Times New Roman" w:cs="Times New Roman"/>
                <w:b/>
                <w:sz w:val="24"/>
                <w:szCs w:val="24"/>
              </w:rPr>
            </w:pPr>
            <w:proofErr w:type="spellStart"/>
            <w:r w:rsidRPr="00CD37CC">
              <w:rPr>
                <w:rFonts w:ascii="Times New Roman" w:eastAsia="Calibri" w:hAnsi="Times New Roman" w:cs="Times New Roman"/>
                <w:b/>
                <w:sz w:val="24"/>
                <w:szCs w:val="24"/>
              </w:rPr>
              <w:t>Энергосервисный</w:t>
            </w:r>
            <w:proofErr w:type="spellEnd"/>
            <w:r w:rsidRPr="00CD37CC">
              <w:rPr>
                <w:rFonts w:ascii="Times New Roman" w:eastAsia="Calibri" w:hAnsi="Times New Roman" w:cs="Times New Roman"/>
                <w:b/>
                <w:sz w:val="24"/>
                <w:szCs w:val="24"/>
              </w:rPr>
              <w:t xml:space="preserve"> договор (контракт) должен содержать:</w:t>
            </w:r>
          </w:p>
          <w:p w14:paraId="46F3B2DA"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w:t>
            </w:r>
          </w:p>
          <w:p w14:paraId="0E211DBB"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условие о сроке действия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 который должен быть не менее чем срок, необходимый для достижения установленной </w:t>
            </w:r>
            <w:proofErr w:type="spellStart"/>
            <w:r w:rsidRPr="00CD37CC">
              <w:rPr>
                <w:rFonts w:ascii="Times New Roman" w:eastAsia="Calibri" w:hAnsi="Times New Roman" w:cs="Times New Roman"/>
                <w:b/>
                <w:sz w:val="24"/>
                <w:szCs w:val="24"/>
              </w:rPr>
              <w:lastRenderedPageBreak/>
              <w:t>энергосервисным</w:t>
            </w:r>
            <w:proofErr w:type="spellEnd"/>
            <w:r w:rsidRPr="00CD37CC">
              <w:rPr>
                <w:rFonts w:ascii="Times New Roman" w:eastAsia="Calibri" w:hAnsi="Times New Roman" w:cs="Times New Roman"/>
                <w:b/>
                <w:sz w:val="24"/>
                <w:szCs w:val="24"/>
              </w:rPr>
              <w:t xml:space="preserve"> договором (контрактом) величины экономии энергетических ресурсов;</w:t>
            </w:r>
          </w:p>
          <w:p w14:paraId="277E3BD1"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иные обязательные условия </w:t>
            </w:r>
            <w:proofErr w:type="spellStart"/>
            <w:r w:rsidRPr="00CD37CC">
              <w:rPr>
                <w:rFonts w:ascii="Times New Roman" w:eastAsia="Calibri" w:hAnsi="Times New Roman" w:cs="Times New Roman"/>
                <w:b/>
                <w:sz w:val="24"/>
                <w:szCs w:val="24"/>
              </w:rPr>
              <w:t>энергосервисных</w:t>
            </w:r>
            <w:proofErr w:type="spellEnd"/>
            <w:r w:rsidRPr="00CD37CC">
              <w:rPr>
                <w:rFonts w:ascii="Times New Roman" w:eastAsia="Calibri" w:hAnsi="Times New Roman" w:cs="Times New Roman"/>
                <w:b/>
                <w:sz w:val="24"/>
                <w:szCs w:val="24"/>
              </w:rPr>
              <w:t xml:space="preserve"> договоров (контрактов), установленные законодательством Кыргызской Республики.</w:t>
            </w:r>
          </w:p>
          <w:p w14:paraId="30C99333" w14:textId="77777777" w:rsidR="00CD37CC" w:rsidRPr="00CD37CC" w:rsidRDefault="00CD37CC" w:rsidP="00CD37CC">
            <w:pPr>
              <w:ind w:firstLine="600"/>
              <w:jc w:val="both"/>
              <w:rPr>
                <w:rFonts w:ascii="Times New Roman" w:eastAsia="Calibri" w:hAnsi="Times New Roman" w:cs="Times New Roman"/>
                <w:b/>
                <w:sz w:val="24"/>
                <w:szCs w:val="24"/>
              </w:rPr>
            </w:pPr>
            <w:proofErr w:type="spellStart"/>
            <w:r w:rsidRPr="00CD37CC">
              <w:rPr>
                <w:rFonts w:ascii="Times New Roman" w:eastAsia="Calibri" w:hAnsi="Times New Roman" w:cs="Times New Roman"/>
                <w:b/>
                <w:sz w:val="24"/>
                <w:szCs w:val="24"/>
              </w:rPr>
              <w:t>Энергосервисный</w:t>
            </w:r>
            <w:proofErr w:type="spellEnd"/>
            <w:r w:rsidRPr="00CD37CC">
              <w:rPr>
                <w:rFonts w:ascii="Times New Roman" w:eastAsia="Calibri" w:hAnsi="Times New Roman" w:cs="Times New Roman"/>
                <w:b/>
                <w:sz w:val="24"/>
                <w:szCs w:val="24"/>
              </w:rPr>
              <w:t xml:space="preserve"> договор (контракт) может содержать:</w:t>
            </w:r>
          </w:p>
          <w:p w14:paraId="4020CFF0"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условие об обязанности исполнителя обеспечивать при исполнении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 условия;</w:t>
            </w:r>
          </w:p>
          <w:p w14:paraId="45D5FDCF"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условие об обязанности исполнителя по установке и вводу в эксплуатацию приборов учета используемых энергетических ресурсов;</w:t>
            </w:r>
          </w:p>
          <w:p w14:paraId="3D76BCF3"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 условие об определении цены в </w:t>
            </w:r>
            <w:proofErr w:type="spellStart"/>
            <w:r w:rsidRPr="00CD37CC">
              <w:rPr>
                <w:rFonts w:ascii="Times New Roman" w:eastAsia="Calibri" w:hAnsi="Times New Roman" w:cs="Times New Roman"/>
                <w:b/>
                <w:sz w:val="24"/>
                <w:szCs w:val="24"/>
              </w:rPr>
              <w:t>энергосервисном</w:t>
            </w:r>
            <w:proofErr w:type="spellEnd"/>
            <w:r w:rsidRPr="00CD37CC">
              <w:rPr>
                <w:rFonts w:ascii="Times New Roman" w:eastAsia="Calibri" w:hAnsi="Times New Roman" w:cs="Times New Roman"/>
                <w:b/>
                <w:sz w:val="24"/>
                <w:szCs w:val="24"/>
              </w:rPr>
              <w:t xml:space="preserve"> договоре (контракте) исходя из показателей, достигнутых или планируемых для достижения в результате реализации </w:t>
            </w:r>
            <w:proofErr w:type="spellStart"/>
            <w:r w:rsidRPr="00CD37CC">
              <w:rPr>
                <w:rFonts w:ascii="Times New Roman" w:eastAsia="Calibri" w:hAnsi="Times New Roman" w:cs="Times New Roman"/>
                <w:b/>
                <w:sz w:val="24"/>
                <w:szCs w:val="24"/>
              </w:rPr>
              <w:t>энергосервисного</w:t>
            </w:r>
            <w:proofErr w:type="spellEnd"/>
            <w:r w:rsidRPr="00CD37CC">
              <w:rPr>
                <w:rFonts w:ascii="Times New Roman" w:eastAsia="Calibri" w:hAnsi="Times New Roman" w:cs="Times New Roman"/>
                <w:b/>
                <w:sz w:val="24"/>
                <w:szCs w:val="24"/>
              </w:rPr>
              <w:t xml:space="preserve"> договора (контракта), в том числе исходя из стоимости сэкономленных энергетических ресурсов;</w:t>
            </w:r>
          </w:p>
          <w:p w14:paraId="0F3B8C73"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иные условия, определенные соглашением сторон.</w:t>
            </w:r>
          </w:p>
          <w:p w14:paraId="7A87C6E7"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Статья 9-2. Государственные или муниципальные </w:t>
            </w:r>
            <w:proofErr w:type="spellStart"/>
            <w:r w:rsidRPr="00CD37CC">
              <w:rPr>
                <w:rFonts w:ascii="Times New Roman" w:eastAsia="Calibri" w:hAnsi="Times New Roman" w:cs="Times New Roman"/>
                <w:b/>
                <w:sz w:val="24"/>
                <w:szCs w:val="24"/>
              </w:rPr>
              <w:t>энергосервисные</w:t>
            </w:r>
            <w:proofErr w:type="spellEnd"/>
            <w:r w:rsidRPr="00CD37CC">
              <w:rPr>
                <w:rFonts w:ascii="Times New Roman" w:eastAsia="Calibri" w:hAnsi="Times New Roman" w:cs="Times New Roman"/>
                <w:b/>
                <w:sz w:val="24"/>
                <w:szCs w:val="24"/>
              </w:rPr>
              <w:t xml:space="preserve"> договоры (контракты), заключаемые для обеспечения государственных или муниципальных нужд</w:t>
            </w:r>
          </w:p>
          <w:p w14:paraId="45E695C9" w14:textId="77777777" w:rsidR="00CD37CC" w:rsidRP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w:t>
            </w:r>
            <w:proofErr w:type="spellStart"/>
            <w:r w:rsidRPr="00CD37CC">
              <w:rPr>
                <w:rFonts w:ascii="Times New Roman" w:eastAsia="Calibri" w:hAnsi="Times New Roman" w:cs="Times New Roman"/>
                <w:b/>
                <w:sz w:val="24"/>
                <w:szCs w:val="24"/>
              </w:rPr>
              <w:t>энергосервисные</w:t>
            </w:r>
            <w:proofErr w:type="spellEnd"/>
            <w:r w:rsidRPr="00CD37CC">
              <w:rPr>
                <w:rFonts w:ascii="Times New Roman" w:eastAsia="Calibri" w:hAnsi="Times New Roman" w:cs="Times New Roman"/>
                <w:b/>
                <w:sz w:val="24"/>
                <w:szCs w:val="24"/>
              </w:rPr>
              <w:t xml:space="preserve"> договоры (контракты).</w:t>
            </w:r>
          </w:p>
          <w:p w14:paraId="3A0D2240" w14:textId="77777777" w:rsidR="00CD37CC" w:rsidRDefault="00CD37CC" w:rsidP="00CD37CC">
            <w:pPr>
              <w:ind w:firstLine="600"/>
              <w:jc w:val="both"/>
              <w:rPr>
                <w:rFonts w:ascii="Times New Roman" w:eastAsia="Calibri" w:hAnsi="Times New Roman" w:cs="Times New Roman"/>
                <w:b/>
                <w:sz w:val="24"/>
                <w:szCs w:val="24"/>
              </w:rPr>
            </w:pPr>
            <w:r w:rsidRPr="00CD37CC">
              <w:rPr>
                <w:rFonts w:ascii="Times New Roman" w:eastAsia="Calibri" w:hAnsi="Times New Roman" w:cs="Times New Roman"/>
                <w:b/>
                <w:sz w:val="24"/>
                <w:szCs w:val="24"/>
              </w:rPr>
              <w:t xml:space="preserve">Государственные или муниципальные </w:t>
            </w:r>
            <w:proofErr w:type="spellStart"/>
            <w:r w:rsidRPr="00CD37CC">
              <w:rPr>
                <w:rFonts w:ascii="Times New Roman" w:eastAsia="Calibri" w:hAnsi="Times New Roman" w:cs="Times New Roman"/>
                <w:b/>
                <w:sz w:val="24"/>
                <w:szCs w:val="24"/>
              </w:rPr>
              <w:t>энергосервисные</w:t>
            </w:r>
            <w:proofErr w:type="spellEnd"/>
            <w:r w:rsidRPr="00CD37CC">
              <w:rPr>
                <w:rFonts w:ascii="Times New Roman" w:eastAsia="Calibri" w:hAnsi="Times New Roman" w:cs="Times New Roman"/>
                <w:b/>
                <w:sz w:val="24"/>
                <w:szCs w:val="24"/>
              </w:rPr>
              <w:t xml:space="preserve"> договоры (контракты) заключаются и исполняются в соответствии с гражданским законодательством Кыргызской Республики.</w:t>
            </w:r>
          </w:p>
          <w:p w14:paraId="705AFEAA" w14:textId="22590D1F" w:rsidR="00415484" w:rsidRPr="00415484" w:rsidRDefault="00415484" w:rsidP="00415484">
            <w:pPr>
              <w:ind w:firstLine="600"/>
              <w:jc w:val="both"/>
              <w:rPr>
                <w:rFonts w:ascii="Times New Roman" w:eastAsia="Calibri" w:hAnsi="Times New Roman" w:cs="Times New Roman"/>
                <w:i/>
                <w:iCs/>
                <w:sz w:val="24"/>
                <w:szCs w:val="24"/>
              </w:rPr>
            </w:pPr>
            <w:r w:rsidRPr="00415484">
              <w:rPr>
                <w:rFonts w:ascii="Times New Roman" w:eastAsia="Calibri" w:hAnsi="Times New Roman" w:cs="Times New Roman"/>
                <w:i/>
                <w:iCs/>
                <w:sz w:val="24"/>
                <w:szCs w:val="24"/>
              </w:rPr>
              <w:lastRenderedPageBreak/>
              <w:t>(</w:t>
            </w:r>
            <w:proofErr w:type="gramStart"/>
            <w:r w:rsidRPr="00415484">
              <w:rPr>
                <w:rFonts w:ascii="Times New Roman" w:eastAsia="Calibri" w:hAnsi="Times New Roman" w:cs="Times New Roman"/>
                <w:i/>
                <w:iCs/>
                <w:sz w:val="24"/>
                <w:szCs w:val="24"/>
              </w:rPr>
              <w:t>В</w:t>
            </w:r>
            <w:proofErr w:type="gramEnd"/>
            <w:r w:rsidRPr="00415484">
              <w:rPr>
                <w:rFonts w:ascii="Times New Roman" w:eastAsia="Calibri" w:hAnsi="Times New Roman" w:cs="Times New Roman"/>
                <w:i/>
                <w:iCs/>
                <w:sz w:val="24"/>
                <w:szCs w:val="24"/>
              </w:rPr>
              <w:t xml:space="preserve"> редакции Закона КР от </w:t>
            </w:r>
            <w:hyperlink r:id="rId41" w:history="1">
              <w:r w:rsidRPr="00415484">
                <w:rPr>
                  <w:rStyle w:val="a4"/>
                  <w:rFonts w:ascii="Times New Roman" w:eastAsia="Calibri" w:hAnsi="Times New Roman" w:cs="Times New Roman"/>
                  <w:i/>
                  <w:iCs/>
                  <w:sz w:val="24"/>
                  <w:szCs w:val="24"/>
                </w:rPr>
                <w:t xml:space="preserve">15 июня 2013 года </w:t>
              </w:r>
              <w:r w:rsidR="004C2765">
                <w:rPr>
                  <w:rStyle w:val="a4"/>
                  <w:rFonts w:ascii="Times New Roman" w:eastAsia="Calibri" w:hAnsi="Times New Roman" w:cs="Times New Roman"/>
                  <w:i/>
                  <w:iCs/>
                  <w:sz w:val="24"/>
                  <w:szCs w:val="24"/>
                </w:rPr>
                <w:t>№</w:t>
              </w:r>
              <w:r w:rsidRPr="00415484">
                <w:rPr>
                  <w:rStyle w:val="a4"/>
                  <w:rFonts w:ascii="Times New Roman" w:eastAsia="Calibri" w:hAnsi="Times New Roman" w:cs="Times New Roman"/>
                  <w:i/>
                  <w:iCs/>
                  <w:sz w:val="24"/>
                  <w:szCs w:val="24"/>
                </w:rPr>
                <w:t xml:space="preserve"> 96</w:t>
              </w:r>
            </w:hyperlink>
            <w:r w:rsidRPr="00415484">
              <w:rPr>
                <w:rFonts w:ascii="Times New Roman" w:eastAsia="Calibri" w:hAnsi="Times New Roman" w:cs="Times New Roman"/>
                <w:i/>
                <w:iCs/>
                <w:sz w:val="24"/>
                <w:szCs w:val="24"/>
              </w:rPr>
              <w:t>)</w:t>
            </w:r>
          </w:p>
          <w:p w14:paraId="5FD1CF83" w14:textId="77777777" w:rsidR="00EE7B43" w:rsidRPr="00EE7B43" w:rsidRDefault="00EE7B43" w:rsidP="00EE7B43">
            <w:pPr>
              <w:ind w:firstLine="600"/>
              <w:jc w:val="both"/>
              <w:rPr>
                <w:rFonts w:ascii="Times New Roman" w:eastAsia="Arial" w:hAnsi="Times New Roman" w:cs="Times New Roman"/>
                <w:b/>
                <w:bCs/>
                <w:color w:val="000000"/>
                <w:sz w:val="24"/>
                <w:szCs w:val="24"/>
                <w:lang w:eastAsia="ru-RU"/>
              </w:rPr>
            </w:pPr>
            <w:r w:rsidRPr="00EE7B43">
              <w:rPr>
                <w:rFonts w:ascii="Times New Roman" w:eastAsia="Arial" w:hAnsi="Times New Roman" w:cs="Times New Roman"/>
                <w:b/>
                <w:bCs/>
                <w:color w:val="000000"/>
                <w:sz w:val="24"/>
                <w:szCs w:val="24"/>
                <w:lang w:eastAsia="ru-RU"/>
              </w:rPr>
              <w:t>Статья 10. Энергетическая экспертиза</w:t>
            </w:r>
          </w:p>
          <w:p w14:paraId="0F12B22E" w14:textId="77777777"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Государственная экспертиза проводится в целях выявления эффективности использования энергии, организации учета энергии и безопасности энергетического оборудования топливно-энергетического комплекса.</w:t>
            </w:r>
          </w:p>
          <w:p w14:paraId="5B4A3D2A" w14:textId="1719E835"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 xml:space="preserve">Основными задачами государственной экспертизы энергетической эффективности являются оценка соответствия проектных решений </w:t>
            </w:r>
            <w:r w:rsidRPr="00EE7B43">
              <w:rPr>
                <w:rFonts w:ascii="Times New Roman" w:eastAsia="Arial" w:hAnsi="Times New Roman" w:cs="Times New Roman"/>
                <w:b/>
                <w:color w:val="000000"/>
                <w:sz w:val="24"/>
                <w:szCs w:val="24"/>
                <w:lang w:eastAsia="ru-RU"/>
              </w:rPr>
              <w:t>нормативам энергопотребления</w:t>
            </w:r>
            <w:r w:rsidRPr="00EE7B43">
              <w:rPr>
                <w:rFonts w:ascii="Times New Roman" w:eastAsia="Arial" w:hAnsi="Times New Roman" w:cs="Times New Roman"/>
                <w:color w:val="000000"/>
                <w:sz w:val="24"/>
                <w:szCs w:val="24"/>
                <w:lang w:eastAsia="ru-RU"/>
              </w:rPr>
              <w:t xml:space="preserve"> требованиям нормативных документов по стандартизации и других нормативных правовых актов по </w:t>
            </w:r>
            <w:proofErr w:type="spellStart"/>
            <w:r w:rsidRPr="00EE7B43">
              <w:rPr>
                <w:rFonts w:ascii="Times New Roman" w:eastAsia="Arial" w:hAnsi="Times New Roman" w:cs="Times New Roman"/>
                <w:color w:val="000000"/>
                <w:sz w:val="24"/>
                <w:szCs w:val="24"/>
                <w:lang w:eastAsia="ru-RU"/>
              </w:rPr>
              <w:t>энергоэффективности</w:t>
            </w:r>
            <w:proofErr w:type="spellEnd"/>
            <w:r w:rsidRPr="00EE7B43">
              <w:rPr>
                <w:rFonts w:ascii="Times New Roman" w:eastAsia="Arial" w:hAnsi="Times New Roman" w:cs="Times New Roman"/>
                <w:color w:val="000000"/>
                <w:sz w:val="24"/>
                <w:szCs w:val="24"/>
                <w:lang w:eastAsia="ru-RU"/>
              </w:rPr>
              <w:t>, а также определение достаточности и обоснованности предусматриваемых мер по энергосбережению.</w:t>
            </w:r>
          </w:p>
          <w:p w14:paraId="4A1965C6" w14:textId="77777777"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Государственной экспертизе энергетической эффективности подлежат:</w:t>
            </w:r>
          </w:p>
          <w:p w14:paraId="4B623DE3" w14:textId="77777777"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 проекты программ развития отраслей экономики, схемы энергоснабжения административно-территориальных единиц и населенных пунктов;</w:t>
            </w:r>
          </w:p>
          <w:p w14:paraId="12ED08F5" w14:textId="77777777"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 энерготехнологическая часть технико-экономических обоснований и проектно-планировочной документации на строительство новых и расширение (реконструкция, техническое перевооружение, модернизация) существующих предприятий, зданий, сооружений.</w:t>
            </w:r>
          </w:p>
          <w:p w14:paraId="2A7D4A2A" w14:textId="77777777" w:rsidR="00EE7B43" w:rsidRPr="00EE7B43" w:rsidRDefault="00EE7B43" w:rsidP="00EE7B43">
            <w:pPr>
              <w:ind w:firstLine="600"/>
              <w:jc w:val="both"/>
              <w:rPr>
                <w:rFonts w:ascii="Times New Roman" w:eastAsia="Arial" w:hAnsi="Times New Roman" w:cs="Times New Roman"/>
                <w:color w:val="000000"/>
                <w:sz w:val="24"/>
                <w:szCs w:val="24"/>
                <w:lang w:eastAsia="ru-RU"/>
              </w:rPr>
            </w:pPr>
            <w:r w:rsidRPr="00EE7B43">
              <w:rPr>
                <w:rFonts w:ascii="Times New Roman" w:eastAsia="Arial" w:hAnsi="Times New Roman" w:cs="Times New Roman"/>
                <w:color w:val="000000"/>
                <w:sz w:val="24"/>
                <w:szCs w:val="24"/>
                <w:lang w:eastAsia="ru-RU"/>
              </w:rPr>
              <w:t>Порядок проведения государственной экспертизы энергетической эффективности устанавливается Правительством Кыргызской Республики.</w:t>
            </w:r>
          </w:p>
          <w:p w14:paraId="2392F8B6" w14:textId="483BA903" w:rsidR="00EE7B43" w:rsidRPr="00EE7B43" w:rsidRDefault="00EE7B43" w:rsidP="00EE7B43">
            <w:pPr>
              <w:ind w:firstLine="600"/>
              <w:jc w:val="both"/>
              <w:rPr>
                <w:rFonts w:ascii="Times New Roman" w:eastAsia="Arial" w:hAnsi="Times New Roman" w:cs="Times New Roman"/>
                <w:i/>
                <w:iCs/>
                <w:color w:val="000000"/>
                <w:sz w:val="24"/>
                <w:szCs w:val="24"/>
                <w:lang w:eastAsia="ru-RU"/>
              </w:rPr>
            </w:pPr>
            <w:r w:rsidRPr="00EE7B43">
              <w:rPr>
                <w:rFonts w:ascii="Times New Roman" w:eastAsia="Arial" w:hAnsi="Times New Roman" w:cs="Times New Roman"/>
                <w:i/>
                <w:iCs/>
                <w:color w:val="000000"/>
                <w:sz w:val="24"/>
                <w:szCs w:val="24"/>
                <w:lang w:eastAsia="ru-RU"/>
              </w:rPr>
              <w:t>(</w:t>
            </w:r>
            <w:proofErr w:type="gramStart"/>
            <w:r w:rsidRPr="00EE7B43">
              <w:rPr>
                <w:rFonts w:ascii="Times New Roman" w:eastAsia="Arial" w:hAnsi="Times New Roman" w:cs="Times New Roman"/>
                <w:i/>
                <w:iCs/>
                <w:color w:val="000000"/>
                <w:sz w:val="24"/>
                <w:szCs w:val="24"/>
                <w:lang w:eastAsia="ru-RU"/>
              </w:rPr>
              <w:t>В</w:t>
            </w:r>
            <w:proofErr w:type="gramEnd"/>
            <w:r w:rsidRPr="00EE7B43">
              <w:rPr>
                <w:rFonts w:ascii="Times New Roman" w:eastAsia="Arial" w:hAnsi="Times New Roman" w:cs="Times New Roman"/>
                <w:i/>
                <w:iCs/>
                <w:color w:val="000000"/>
                <w:sz w:val="24"/>
                <w:szCs w:val="24"/>
                <w:lang w:eastAsia="ru-RU"/>
              </w:rPr>
              <w:t xml:space="preserve"> редакции </w:t>
            </w:r>
            <w:hyperlink r:id="rId42" w:history="1">
              <w:r w:rsidRPr="00EE7B43">
                <w:rPr>
                  <w:rStyle w:val="a4"/>
                  <w:rFonts w:ascii="Times New Roman" w:eastAsia="Arial" w:hAnsi="Times New Roman" w:cs="Times New Roman"/>
                  <w:i/>
                  <w:iCs/>
                  <w:sz w:val="24"/>
                  <w:szCs w:val="24"/>
                  <w:lang w:eastAsia="ru-RU"/>
                </w:rPr>
                <w:t>Закона</w:t>
              </w:r>
            </w:hyperlink>
            <w:r w:rsidRPr="00EE7B43">
              <w:rPr>
                <w:rFonts w:ascii="Times New Roman" w:eastAsia="Arial" w:hAnsi="Times New Roman" w:cs="Times New Roman"/>
                <w:i/>
                <w:iCs/>
                <w:color w:val="000000"/>
                <w:sz w:val="24"/>
                <w:szCs w:val="24"/>
                <w:lang w:eastAsia="ru-RU"/>
              </w:rPr>
              <w:t xml:space="preserve"> КР от 24 декабря 2008 года </w:t>
            </w:r>
            <w:r w:rsidR="004C2765">
              <w:rPr>
                <w:rFonts w:ascii="Times New Roman" w:eastAsia="Arial" w:hAnsi="Times New Roman" w:cs="Times New Roman"/>
                <w:i/>
                <w:iCs/>
                <w:color w:val="000000"/>
                <w:sz w:val="24"/>
                <w:szCs w:val="24"/>
                <w:lang w:eastAsia="ru-RU"/>
              </w:rPr>
              <w:t>№</w:t>
            </w:r>
            <w:r w:rsidRPr="00EE7B43">
              <w:rPr>
                <w:rFonts w:ascii="Times New Roman" w:eastAsia="Arial" w:hAnsi="Times New Roman" w:cs="Times New Roman"/>
                <w:i/>
                <w:iCs/>
                <w:color w:val="000000"/>
                <w:sz w:val="24"/>
                <w:szCs w:val="24"/>
                <w:lang w:eastAsia="ru-RU"/>
              </w:rPr>
              <w:t xml:space="preserve"> 269)</w:t>
            </w:r>
          </w:p>
          <w:p w14:paraId="424E8581" w14:textId="77777777" w:rsidR="00CD37CC" w:rsidRDefault="00EE7B43" w:rsidP="00CD37CC">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Выводы государственной экспертизы по энергосбережению должны учитывать нормативы отраслевых стандартов, приведенных в соответствие с требованиями настоящего Закона, и является обязательными для выполнения.</w:t>
            </w:r>
          </w:p>
          <w:p w14:paraId="3ECAD30D"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Статья 11. Учет топлива и энергии</w:t>
            </w:r>
          </w:p>
          <w:p w14:paraId="060F6268"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 xml:space="preserve">Весь объем добываемых, производимых, перерабатываемых, транспортируемых, хранимых и </w:t>
            </w:r>
            <w:r w:rsidRPr="00EE7B43">
              <w:rPr>
                <w:rFonts w:ascii="Times New Roman" w:eastAsia="Arial" w:hAnsi="Times New Roman" w:cs="Times New Roman"/>
                <w:b/>
                <w:color w:val="000000"/>
                <w:sz w:val="24"/>
                <w:szCs w:val="24"/>
                <w:lang w:eastAsia="ru-RU"/>
              </w:rPr>
              <w:lastRenderedPageBreak/>
              <w:t>потребляемых энергетических ресурсов подлежит обязательному учету в соответствии с порядком, определяемым Правительством Кыргызской Республики.</w:t>
            </w:r>
          </w:p>
          <w:p w14:paraId="173EEA9A"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Организации, которые осуществляют снабжение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оснащению приборами учета используемых энергетических ресурсов, обязаны осуществить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до 31 декабря 2022 года.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w:t>
            </w:r>
          </w:p>
          <w:p w14:paraId="63BADFF9"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Системы теплоснабжения новых многоквартирных зданий в том числе, в которых осуществлена энергетическая реновация в обязательном порядке должны быть оснащены системами автоматического погодного регулирования и регулирующей арматурой на отопительных приборах в соответствии с проектно-сметной документацией.</w:t>
            </w:r>
          </w:p>
          <w:p w14:paraId="132F3EFB"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Счета на оплату за потребленные топливно-энергетические ресурсы должны основываться непосредственно на показаниях приборов учета, установленных на объектах, с предоставлением достоверной и понятной информации для потребителей.</w:t>
            </w:r>
          </w:p>
          <w:p w14:paraId="168FEFC3"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 xml:space="preserve">До установки приборов учета используемых энергетических ресурсов, организациям, осуществляющим снабжение потребителей этими ресурсами, допускается </w:t>
            </w:r>
            <w:r w:rsidRPr="00EE7B43">
              <w:rPr>
                <w:rFonts w:ascii="Times New Roman" w:eastAsia="Arial" w:hAnsi="Times New Roman" w:cs="Times New Roman"/>
                <w:b/>
                <w:color w:val="000000"/>
                <w:sz w:val="24"/>
                <w:szCs w:val="24"/>
                <w:lang w:eastAsia="ru-RU"/>
              </w:rPr>
              <w:lastRenderedPageBreak/>
              <w:t>проводить расчеты на основании существующих действующих нормативов потребления.</w:t>
            </w:r>
          </w:p>
          <w:p w14:paraId="2AEDD7BE"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Учет потребляемых энергетических ресурсов и определение потенциала энергосбережения и сокращения выбросов парниковых газов осуществляется в соответствии с нормативными правовыми актами, принятыми Правительством Кыргызской Республики на основании настоящего Закона.</w:t>
            </w:r>
          </w:p>
          <w:p w14:paraId="017A6DF1"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Ответственность за организацию учета, и достоверность сведений о производстве и потреблении энергетических ресурсов возлагается на руководителей организаций, в соответствии с порядком, установленным Правительством Кыргызской Республики на основании настоящего Закона.</w:t>
            </w:r>
          </w:p>
          <w:p w14:paraId="68C7B697" w14:textId="77777777" w:rsid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Государственное статистическое наблюдение за величиной и структурой потребления энергетических ресурсов и их эффективным использованием организует и проводит уполномоченный орган исполнительной власти по статистике в согласовании с уполномоченным государственным органом по выработке политики в сфере энергосбережения, в порядке, определенном законодательством Кыргызской Республики.</w:t>
            </w:r>
          </w:p>
          <w:p w14:paraId="78F5E608" w14:textId="5EBF32F2" w:rsidR="00415484" w:rsidRPr="00415484" w:rsidRDefault="00415484" w:rsidP="00415484">
            <w:pPr>
              <w:ind w:firstLine="600"/>
              <w:jc w:val="both"/>
              <w:rPr>
                <w:rFonts w:ascii="Times New Roman" w:eastAsia="Arial" w:hAnsi="Times New Roman" w:cs="Times New Roman"/>
                <w:i/>
                <w:iCs/>
                <w:color w:val="000000"/>
                <w:sz w:val="24"/>
                <w:szCs w:val="24"/>
                <w:lang w:eastAsia="ru-RU"/>
              </w:rPr>
            </w:pPr>
            <w:r w:rsidRPr="00415484">
              <w:rPr>
                <w:rFonts w:ascii="Times New Roman" w:eastAsia="Arial" w:hAnsi="Times New Roman" w:cs="Times New Roman"/>
                <w:i/>
                <w:iCs/>
                <w:color w:val="000000"/>
                <w:sz w:val="24"/>
                <w:szCs w:val="24"/>
                <w:lang w:eastAsia="ru-RU"/>
              </w:rPr>
              <w:t>(</w:t>
            </w:r>
            <w:proofErr w:type="gramStart"/>
            <w:r w:rsidRPr="00415484">
              <w:rPr>
                <w:rFonts w:ascii="Times New Roman" w:eastAsia="Arial" w:hAnsi="Times New Roman" w:cs="Times New Roman"/>
                <w:i/>
                <w:iCs/>
                <w:color w:val="000000"/>
                <w:sz w:val="24"/>
                <w:szCs w:val="24"/>
                <w:lang w:eastAsia="ru-RU"/>
              </w:rPr>
              <w:t>В</w:t>
            </w:r>
            <w:proofErr w:type="gramEnd"/>
            <w:r w:rsidRPr="00415484">
              <w:rPr>
                <w:rFonts w:ascii="Times New Roman" w:eastAsia="Arial" w:hAnsi="Times New Roman" w:cs="Times New Roman"/>
                <w:i/>
                <w:iCs/>
                <w:color w:val="000000"/>
                <w:sz w:val="24"/>
                <w:szCs w:val="24"/>
                <w:lang w:eastAsia="ru-RU"/>
              </w:rPr>
              <w:t xml:space="preserve"> редакции Законов КР от </w:t>
            </w:r>
            <w:hyperlink r:id="rId43" w:history="1">
              <w:r w:rsidRPr="00415484">
                <w:rPr>
                  <w:rStyle w:val="a4"/>
                  <w:rFonts w:ascii="Times New Roman" w:eastAsia="Arial" w:hAnsi="Times New Roman" w:cs="Times New Roman"/>
                  <w:i/>
                  <w:iCs/>
                  <w:sz w:val="24"/>
                  <w:szCs w:val="24"/>
                  <w:lang w:eastAsia="ru-RU"/>
                </w:rPr>
                <w:t xml:space="preserve">24 декабря 2008 года </w:t>
              </w:r>
              <w:r w:rsidR="004C2765">
                <w:rPr>
                  <w:rStyle w:val="a4"/>
                  <w:rFonts w:ascii="Times New Roman" w:eastAsia="Arial" w:hAnsi="Times New Roman" w:cs="Times New Roman"/>
                  <w:i/>
                  <w:iCs/>
                  <w:sz w:val="24"/>
                  <w:szCs w:val="24"/>
                  <w:lang w:eastAsia="ru-RU"/>
                </w:rPr>
                <w:t>№</w:t>
              </w:r>
              <w:r w:rsidRPr="00415484">
                <w:rPr>
                  <w:rStyle w:val="a4"/>
                  <w:rFonts w:ascii="Times New Roman" w:eastAsia="Arial" w:hAnsi="Times New Roman" w:cs="Times New Roman"/>
                  <w:i/>
                  <w:iCs/>
                  <w:sz w:val="24"/>
                  <w:szCs w:val="24"/>
                  <w:lang w:eastAsia="ru-RU"/>
                </w:rPr>
                <w:t xml:space="preserve"> 269</w:t>
              </w:r>
            </w:hyperlink>
            <w:r w:rsidRPr="00415484">
              <w:rPr>
                <w:rFonts w:ascii="Times New Roman" w:eastAsia="Arial" w:hAnsi="Times New Roman" w:cs="Times New Roman"/>
                <w:i/>
                <w:iCs/>
                <w:color w:val="000000"/>
                <w:sz w:val="24"/>
                <w:szCs w:val="24"/>
                <w:lang w:eastAsia="ru-RU"/>
              </w:rPr>
              <w:t xml:space="preserve">, </w:t>
            </w:r>
            <w:hyperlink r:id="rId44" w:history="1">
              <w:r w:rsidRPr="00415484">
                <w:rPr>
                  <w:rStyle w:val="a4"/>
                  <w:rFonts w:ascii="Times New Roman" w:eastAsia="Arial" w:hAnsi="Times New Roman" w:cs="Times New Roman"/>
                  <w:i/>
                  <w:iCs/>
                  <w:sz w:val="24"/>
                  <w:szCs w:val="24"/>
                  <w:lang w:eastAsia="ru-RU"/>
                </w:rPr>
                <w:t xml:space="preserve">15 июня 2013 года </w:t>
              </w:r>
              <w:r w:rsidR="004C2765">
                <w:rPr>
                  <w:rStyle w:val="a4"/>
                  <w:rFonts w:ascii="Times New Roman" w:eastAsia="Arial" w:hAnsi="Times New Roman" w:cs="Times New Roman"/>
                  <w:i/>
                  <w:iCs/>
                  <w:sz w:val="24"/>
                  <w:szCs w:val="24"/>
                  <w:lang w:eastAsia="ru-RU"/>
                </w:rPr>
                <w:t>№</w:t>
              </w:r>
              <w:r w:rsidRPr="00415484">
                <w:rPr>
                  <w:rStyle w:val="a4"/>
                  <w:rFonts w:ascii="Times New Roman" w:eastAsia="Arial" w:hAnsi="Times New Roman" w:cs="Times New Roman"/>
                  <w:i/>
                  <w:iCs/>
                  <w:sz w:val="24"/>
                  <w:szCs w:val="24"/>
                  <w:lang w:eastAsia="ru-RU"/>
                </w:rPr>
                <w:t xml:space="preserve"> 96</w:t>
              </w:r>
            </w:hyperlink>
            <w:r w:rsidRPr="00415484">
              <w:rPr>
                <w:rFonts w:ascii="Times New Roman" w:eastAsia="Arial" w:hAnsi="Times New Roman" w:cs="Times New Roman"/>
                <w:i/>
                <w:iCs/>
                <w:color w:val="000000"/>
                <w:sz w:val="24"/>
                <w:szCs w:val="24"/>
                <w:lang w:eastAsia="ru-RU"/>
              </w:rPr>
              <w:t xml:space="preserve">, </w:t>
            </w:r>
            <w:hyperlink r:id="rId45" w:history="1">
              <w:r w:rsidRPr="00415484">
                <w:rPr>
                  <w:rStyle w:val="a4"/>
                  <w:rFonts w:ascii="Times New Roman" w:eastAsia="Arial" w:hAnsi="Times New Roman" w:cs="Times New Roman"/>
                  <w:i/>
                  <w:iCs/>
                  <w:sz w:val="24"/>
                  <w:szCs w:val="24"/>
                  <w:lang w:eastAsia="ru-RU"/>
                </w:rPr>
                <w:t xml:space="preserve">30 июля 2013 года </w:t>
              </w:r>
              <w:r w:rsidR="004C2765">
                <w:rPr>
                  <w:rStyle w:val="a4"/>
                  <w:rFonts w:ascii="Times New Roman" w:eastAsia="Arial" w:hAnsi="Times New Roman" w:cs="Times New Roman"/>
                  <w:i/>
                  <w:iCs/>
                  <w:sz w:val="24"/>
                  <w:szCs w:val="24"/>
                  <w:lang w:eastAsia="ru-RU"/>
                </w:rPr>
                <w:t>№</w:t>
              </w:r>
              <w:r w:rsidRPr="00415484">
                <w:rPr>
                  <w:rStyle w:val="a4"/>
                  <w:rFonts w:ascii="Times New Roman" w:eastAsia="Arial" w:hAnsi="Times New Roman" w:cs="Times New Roman"/>
                  <w:i/>
                  <w:iCs/>
                  <w:sz w:val="24"/>
                  <w:szCs w:val="24"/>
                  <w:lang w:eastAsia="ru-RU"/>
                </w:rPr>
                <w:t xml:space="preserve"> 175</w:t>
              </w:r>
            </w:hyperlink>
            <w:r w:rsidRPr="00415484">
              <w:rPr>
                <w:rFonts w:ascii="Times New Roman" w:eastAsia="Arial" w:hAnsi="Times New Roman" w:cs="Times New Roman"/>
                <w:i/>
                <w:iCs/>
                <w:color w:val="000000"/>
                <w:sz w:val="24"/>
                <w:szCs w:val="24"/>
                <w:lang w:eastAsia="ru-RU"/>
              </w:rPr>
              <w:t xml:space="preserve">, </w:t>
            </w:r>
            <w:hyperlink r:id="rId46" w:history="1">
              <w:r w:rsidRPr="00415484">
                <w:rPr>
                  <w:rStyle w:val="a4"/>
                  <w:rFonts w:ascii="Times New Roman" w:eastAsia="Arial" w:hAnsi="Times New Roman" w:cs="Times New Roman"/>
                  <w:i/>
                  <w:iCs/>
                  <w:sz w:val="24"/>
                  <w:szCs w:val="24"/>
                  <w:lang w:eastAsia="ru-RU"/>
                </w:rPr>
                <w:t xml:space="preserve">8 июля 2019 года </w:t>
              </w:r>
              <w:r w:rsidR="004C2765">
                <w:rPr>
                  <w:rStyle w:val="a4"/>
                  <w:rFonts w:ascii="Times New Roman" w:eastAsia="Arial" w:hAnsi="Times New Roman" w:cs="Times New Roman"/>
                  <w:i/>
                  <w:iCs/>
                  <w:sz w:val="24"/>
                  <w:szCs w:val="24"/>
                  <w:lang w:eastAsia="ru-RU"/>
                </w:rPr>
                <w:t>№</w:t>
              </w:r>
              <w:r w:rsidRPr="00415484">
                <w:rPr>
                  <w:rStyle w:val="a4"/>
                  <w:rFonts w:ascii="Times New Roman" w:eastAsia="Arial" w:hAnsi="Times New Roman" w:cs="Times New Roman"/>
                  <w:i/>
                  <w:iCs/>
                  <w:sz w:val="24"/>
                  <w:szCs w:val="24"/>
                  <w:lang w:eastAsia="ru-RU"/>
                </w:rPr>
                <w:t xml:space="preserve"> 83</w:t>
              </w:r>
            </w:hyperlink>
            <w:r w:rsidRPr="00415484">
              <w:rPr>
                <w:rFonts w:ascii="Times New Roman" w:eastAsia="Arial" w:hAnsi="Times New Roman" w:cs="Times New Roman"/>
                <w:i/>
                <w:iCs/>
                <w:color w:val="000000"/>
                <w:sz w:val="24"/>
                <w:szCs w:val="24"/>
                <w:lang w:eastAsia="ru-RU"/>
              </w:rPr>
              <w:t>)</w:t>
            </w:r>
          </w:p>
          <w:p w14:paraId="37054B58"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Статья 11-1. Государственный энергетический реестр</w:t>
            </w:r>
          </w:p>
          <w:p w14:paraId="61283B78"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Информация об уровне необходимости потребления энергетических ресурсов и эффективности их использования в зданиях и сооружениях, сводится в единый государственный энергетический реестр, и обслуживается в соответствии с порядком, определяемым Правительством Кыргызской Республики на основании настоящего Закона.</w:t>
            </w:r>
          </w:p>
          <w:p w14:paraId="5F7E55E4"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Уполномоченный государственный орган осуществляет сбор, обработку, систематизацию, анализ, использование результатов энергетических обследований, в соответствии с требованиями, определяемыми Правительством Кыргызской Республики.</w:t>
            </w:r>
          </w:p>
          <w:p w14:paraId="0CB1E9DE" w14:textId="77777777" w:rsidR="00EE7B43" w:rsidRP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lastRenderedPageBreak/>
              <w:t>Каждый независимый сертифицированный специалист в области энергетического обследования обязан направлять заверенные копии результатов энергетического обследования в уполномоченный орган.</w:t>
            </w:r>
          </w:p>
          <w:p w14:paraId="0B06BBE0" w14:textId="77777777" w:rsidR="00EE7B43" w:rsidRDefault="00EE7B43" w:rsidP="00EE7B43">
            <w:pPr>
              <w:ind w:firstLine="600"/>
              <w:jc w:val="both"/>
              <w:rPr>
                <w:rFonts w:ascii="Times New Roman" w:eastAsia="Arial" w:hAnsi="Times New Roman" w:cs="Times New Roman"/>
                <w:b/>
                <w:color w:val="000000"/>
                <w:sz w:val="24"/>
                <w:szCs w:val="24"/>
                <w:lang w:eastAsia="ru-RU"/>
              </w:rPr>
            </w:pPr>
            <w:r w:rsidRPr="00EE7B43">
              <w:rPr>
                <w:rFonts w:ascii="Times New Roman" w:eastAsia="Arial" w:hAnsi="Times New Roman" w:cs="Times New Roman"/>
                <w:b/>
                <w:color w:val="000000"/>
                <w:sz w:val="24"/>
                <w:szCs w:val="24"/>
                <w:lang w:eastAsia="ru-RU"/>
              </w:rPr>
              <w:t>Информация, полученная при обработке, систематизации и анализе результатов обязательных и добровольных энергетических обследований, используется в целях получения объективных данных об уровне использования организациями энергетических ресурсов, о потенциале их энергосбережения и повышения энергетической эффективности, о лицах, достигших наилучших результатов при проведении энергетических обследований, об организациях, имеющих наилучшие показатели в области энергосбережения и повышения энергетической эффективности, об иных получаемых в результате энергетического обследования показателях.</w:t>
            </w:r>
          </w:p>
          <w:p w14:paraId="0984C33E" w14:textId="77777777" w:rsidR="004C2765" w:rsidRPr="004C2765" w:rsidRDefault="004C2765" w:rsidP="004C2765">
            <w:pPr>
              <w:ind w:firstLine="630"/>
              <w:jc w:val="center"/>
              <w:rPr>
                <w:rFonts w:ascii="Times New Roman" w:hAnsi="Times New Roman" w:cs="Times New Roman"/>
                <w:b/>
                <w:bCs/>
                <w:sz w:val="24"/>
                <w:szCs w:val="24"/>
              </w:rPr>
            </w:pPr>
            <w:r w:rsidRPr="004C2765">
              <w:rPr>
                <w:rFonts w:ascii="Times New Roman" w:hAnsi="Times New Roman" w:cs="Times New Roman"/>
                <w:b/>
                <w:bCs/>
                <w:sz w:val="24"/>
                <w:szCs w:val="24"/>
              </w:rPr>
              <w:t>Глава III</w:t>
            </w:r>
          </w:p>
          <w:p w14:paraId="4542DC91" w14:textId="77777777" w:rsidR="004C2765" w:rsidRPr="004C2765" w:rsidRDefault="004C2765" w:rsidP="004C2765">
            <w:pPr>
              <w:ind w:firstLine="630"/>
              <w:jc w:val="center"/>
              <w:rPr>
                <w:rFonts w:ascii="Times New Roman" w:hAnsi="Times New Roman" w:cs="Times New Roman"/>
                <w:b/>
                <w:bCs/>
                <w:sz w:val="24"/>
                <w:szCs w:val="24"/>
              </w:rPr>
            </w:pPr>
            <w:r w:rsidRPr="004C2765">
              <w:rPr>
                <w:rFonts w:ascii="Times New Roman" w:hAnsi="Times New Roman" w:cs="Times New Roman"/>
                <w:b/>
                <w:bCs/>
                <w:sz w:val="24"/>
                <w:szCs w:val="24"/>
              </w:rPr>
              <w:t>Стандартизация в области энергосбережения</w:t>
            </w:r>
          </w:p>
          <w:p w14:paraId="15BB1BDC" w14:textId="77777777" w:rsidR="00EE7B43" w:rsidRPr="00EE7B43" w:rsidRDefault="00EE7B43" w:rsidP="00EE7B43">
            <w:pPr>
              <w:ind w:firstLine="630"/>
              <w:jc w:val="both"/>
              <w:rPr>
                <w:rFonts w:ascii="Times New Roman" w:hAnsi="Times New Roman" w:cs="Times New Roman"/>
                <w:b/>
                <w:bCs/>
                <w:sz w:val="24"/>
                <w:szCs w:val="24"/>
              </w:rPr>
            </w:pPr>
            <w:r w:rsidRPr="00EE7B43">
              <w:rPr>
                <w:rFonts w:ascii="Times New Roman" w:hAnsi="Times New Roman" w:cs="Times New Roman"/>
                <w:b/>
                <w:bCs/>
                <w:sz w:val="24"/>
                <w:szCs w:val="24"/>
              </w:rPr>
              <w:t>Статья 15. Нормативы энергопотребления</w:t>
            </w:r>
          </w:p>
          <w:p w14:paraId="627F0EC2" w14:textId="77777777" w:rsidR="00A42C31" w:rsidRPr="00A42C31" w:rsidRDefault="00A42C31" w:rsidP="00EE7B43">
            <w:pPr>
              <w:ind w:firstLine="630"/>
              <w:jc w:val="both"/>
              <w:rPr>
                <w:rFonts w:ascii="Times New Roman" w:hAnsi="Times New Roman" w:cs="Times New Roman"/>
                <w:b/>
                <w:sz w:val="24"/>
                <w:szCs w:val="24"/>
              </w:rPr>
            </w:pPr>
            <w:r w:rsidRPr="00A42C31">
              <w:rPr>
                <w:rFonts w:ascii="Times New Roman" w:hAnsi="Times New Roman" w:cs="Times New Roman"/>
                <w:b/>
                <w:sz w:val="24"/>
                <w:szCs w:val="24"/>
              </w:rPr>
              <w:t>Нормативы потребления энергии для энергопотребляющей продукции и объектов любого назначения, в том числе минимальные требования к энергетической эффективности зданий, утверждаются Правительством Кыргызской Республики.</w:t>
            </w:r>
          </w:p>
          <w:p w14:paraId="4C8414C5" w14:textId="77777777" w:rsidR="00A42C31" w:rsidRDefault="00A42C31" w:rsidP="00EE7B43">
            <w:pPr>
              <w:ind w:firstLine="630"/>
              <w:jc w:val="both"/>
              <w:rPr>
                <w:rFonts w:ascii="Times New Roman" w:hAnsi="Times New Roman" w:cs="Times New Roman"/>
                <w:sz w:val="24"/>
                <w:szCs w:val="24"/>
              </w:rPr>
            </w:pPr>
          </w:p>
          <w:p w14:paraId="021DB82A" w14:textId="77777777" w:rsidR="00A42C31" w:rsidRDefault="00A42C31" w:rsidP="00EE7B43">
            <w:pPr>
              <w:ind w:firstLine="630"/>
              <w:jc w:val="both"/>
              <w:rPr>
                <w:rFonts w:ascii="Times New Roman" w:hAnsi="Times New Roman" w:cs="Times New Roman"/>
                <w:sz w:val="24"/>
                <w:szCs w:val="24"/>
              </w:rPr>
            </w:pPr>
          </w:p>
          <w:p w14:paraId="492EDAA1" w14:textId="77777777" w:rsidR="00A42C31" w:rsidRDefault="00A42C31" w:rsidP="00EE7B43">
            <w:pPr>
              <w:ind w:firstLine="630"/>
              <w:jc w:val="both"/>
              <w:rPr>
                <w:rFonts w:ascii="Times New Roman" w:hAnsi="Times New Roman" w:cs="Times New Roman"/>
                <w:sz w:val="24"/>
                <w:szCs w:val="24"/>
              </w:rPr>
            </w:pPr>
          </w:p>
          <w:p w14:paraId="25863540" w14:textId="77777777" w:rsidR="00A42C31" w:rsidRDefault="00A42C31" w:rsidP="00EE7B43">
            <w:pPr>
              <w:ind w:firstLine="630"/>
              <w:jc w:val="both"/>
              <w:rPr>
                <w:rFonts w:ascii="Times New Roman" w:hAnsi="Times New Roman" w:cs="Times New Roman"/>
                <w:sz w:val="24"/>
                <w:szCs w:val="24"/>
              </w:rPr>
            </w:pPr>
          </w:p>
          <w:p w14:paraId="1C5670ED" w14:textId="3F66241C" w:rsidR="00EE7B43" w:rsidRPr="00EE7B43" w:rsidRDefault="00EE7B43" w:rsidP="00EE7B43">
            <w:pPr>
              <w:ind w:firstLine="630"/>
              <w:jc w:val="both"/>
              <w:rPr>
                <w:rFonts w:ascii="Times New Roman" w:hAnsi="Times New Roman" w:cs="Times New Roman"/>
                <w:sz w:val="24"/>
                <w:szCs w:val="24"/>
              </w:rPr>
            </w:pPr>
            <w:r w:rsidRPr="00EE7B43">
              <w:rPr>
                <w:rFonts w:ascii="Times New Roman" w:hAnsi="Times New Roman" w:cs="Times New Roman"/>
                <w:sz w:val="24"/>
                <w:szCs w:val="24"/>
              </w:rPr>
              <w:t>До введения в действие систем стандартов потребления энергетических ресурсов допускается применение норм и нормативов потерь энергетических ресурсов, устанавливаемых законодательством Кыргызской Республики.</w:t>
            </w:r>
          </w:p>
          <w:p w14:paraId="3B36E374" w14:textId="77777777" w:rsidR="00EE7B43" w:rsidRPr="00EE7B43" w:rsidRDefault="00EE7B43" w:rsidP="00EE7B43">
            <w:pPr>
              <w:ind w:firstLine="630"/>
              <w:jc w:val="both"/>
              <w:rPr>
                <w:rFonts w:ascii="Times New Roman" w:hAnsi="Times New Roman" w:cs="Times New Roman"/>
                <w:sz w:val="24"/>
                <w:szCs w:val="24"/>
              </w:rPr>
            </w:pPr>
            <w:r w:rsidRPr="00EE7B43">
              <w:rPr>
                <w:rFonts w:ascii="Times New Roman" w:hAnsi="Times New Roman" w:cs="Times New Roman"/>
                <w:sz w:val="24"/>
                <w:szCs w:val="24"/>
              </w:rPr>
              <w:t>Контроль за соблюдением нормативов потребления топлива и энергии осуществляется уполномоченным государственным органом по надзору и контролю в сфере энергосбережения.</w:t>
            </w:r>
          </w:p>
          <w:p w14:paraId="43C0AB30" w14:textId="0C0FA586" w:rsidR="00EE7B43" w:rsidRPr="00EE7B43" w:rsidRDefault="00EE7B43" w:rsidP="00EE7B43">
            <w:pPr>
              <w:ind w:firstLine="630"/>
              <w:jc w:val="both"/>
              <w:rPr>
                <w:rFonts w:ascii="Times New Roman" w:hAnsi="Times New Roman" w:cs="Times New Roman"/>
                <w:i/>
                <w:iCs/>
                <w:sz w:val="24"/>
                <w:szCs w:val="24"/>
              </w:rPr>
            </w:pPr>
            <w:r w:rsidRPr="00EE7B43">
              <w:rPr>
                <w:rFonts w:ascii="Times New Roman" w:hAnsi="Times New Roman" w:cs="Times New Roman"/>
                <w:i/>
                <w:iCs/>
                <w:sz w:val="24"/>
                <w:szCs w:val="24"/>
              </w:rPr>
              <w:lastRenderedPageBreak/>
              <w:t>(</w:t>
            </w:r>
            <w:proofErr w:type="gramStart"/>
            <w:r w:rsidRPr="00EE7B43">
              <w:rPr>
                <w:rFonts w:ascii="Times New Roman" w:hAnsi="Times New Roman" w:cs="Times New Roman"/>
                <w:i/>
                <w:iCs/>
                <w:sz w:val="24"/>
                <w:szCs w:val="24"/>
              </w:rPr>
              <w:t>В</w:t>
            </w:r>
            <w:proofErr w:type="gramEnd"/>
            <w:r w:rsidRPr="00EE7B43">
              <w:rPr>
                <w:rFonts w:ascii="Times New Roman" w:hAnsi="Times New Roman" w:cs="Times New Roman"/>
                <w:i/>
                <w:iCs/>
                <w:sz w:val="24"/>
                <w:szCs w:val="24"/>
              </w:rPr>
              <w:t xml:space="preserve"> редакции Закона КР от </w:t>
            </w:r>
            <w:hyperlink r:id="rId47" w:history="1">
              <w:r w:rsidRPr="00EE7B43">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EE7B43">
                <w:rPr>
                  <w:rStyle w:val="a4"/>
                  <w:rFonts w:ascii="Times New Roman" w:hAnsi="Times New Roman" w:cs="Times New Roman"/>
                  <w:i/>
                  <w:iCs/>
                  <w:sz w:val="24"/>
                  <w:szCs w:val="24"/>
                </w:rPr>
                <w:t xml:space="preserve"> 96</w:t>
              </w:r>
            </w:hyperlink>
            <w:r w:rsidRPr="00EE7B43">
              <w:rPr>
                <w:rFonts w:ascii="Times New Roman" w:hAnsi="Times New Roman" w:cs="Times New Roman"/>
                <w:i/>
                <w:iCs/>
                <w:sz w:val="24"/>
                <w:szCs w:val="24"/>
              </w:rPr>
              <w:t>)</w:t>
            </w:r>
          </w:p>
          <w:p w14:paraId="675B7EBF" w14:textId="77777777" w:rsidR="00A42C31" w:rsidRPr="00A42C31" w:rsidRDefault="00A42C31" w:rsidP="00A42C31">
            <w:pPr>
              <w:ind w:firstLine="630"/>
              <w:jc w:val="both"/>
              <w:rPr>
                <w:rFonts w:ascii="Times New Roman" w:hAnsi="Times New Roman" w:cs="Times New Roman"/>
                <w:b/>
                <w:bCs/>
                <w:sz w:val="24"/>
                <w:szCs w:val="24"/>
              </w:rPr>
            </w:pPr>
            <w:r w:rsidRPr="00A42C31">
              <w:rPr>
                <w:rFonts w:ascii="Times New Roman" w:hAnsi="Times New Roman" w:cs="Times New Roman"/>
                <w:b/>
                <w:bCs/>
                <w:sz w:val="24"/>
                <w:szCs w:val="24"/>
              </w:rPr>
              <w:t>Статья 17. Метрология</w:t>
            </w:r>
          </w:p>
          <w:p w14:paraId="3C1A5EB2" w14:textId="77777777"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При производстве и потреблении энергии, а также при ее сертификации осуществляется обязательный государственный метрологический контроль и надзор.</w:t>
            </w:r>
          </w:p>
          <w:p w14:paraId="5AAFAF6D" w14:textId="4348DA68"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 xml:space="preserve">Государственное метрологическое обеспечение рационального использования энергии </w:t>
            </w:r>
            <w:r w:rsidRPr="00A42C31">
              <w:rPr>
                <w:rFonts w:ascii="Times New Roman" w:hAnsi="Times New Roman" w:cs="Times New Roman"/>
                <w:b/>
                <w:sz w:val="24"/>
                <w:szCs w:val="24"/>
              </w:rPr>
              <w:t>осуществляется уполномоченным государственным органом по надзору и контролю, и</w:t>
            </w:r>
            <w:r w:rsidRPr="00A42C31">
              <w:rPr>
                <w:rFonts w:ascii="Times New Roman" w:hAnsi="Times New Roman" w:cs="Times New Roman"/>
                <w:sz w:val="24"/>
                <w:szCs w:val="24"/>
              </w:rPr>
              <w:t xml:space="preserve"> предусматривает комплекс мер и нормативных документов, направленных на обеспечение единства измерений при ее производстве и потреблении.</w:t>
            </w:r>
          </w:p>
          <w:p w14:paraId="20E9BD7E" w14:textId="77777777" w:rsid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Государственному метрологическому контролю и надзору подлежат объекты, подпадающие под действие норм и правил метрологии.</w:t>
            </w:r>
          </w:p>
          <w:p w14:paraId="7784BB51"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Глава IV</w:t>
            </w:r>
          </w:p>
          <w:p w14:paraId="3A130DC2" w14:textId="77777777" w:rsidR="004C2765" w:rsidRPr="004C2765" w:rsidRDefault="004C2765" w:rsidP="004C2765">
            <w:pPr>
              <w:ind w:firstLine="630"/>
              <w:jc w:val="center"/>
              <w:rPr>
                <w:rFonts w:ascii="Times New Roman" w:hAnsi="Times New Roman" w:cs="Times New Roman"/>
                <w:b/>
                <w:sz w:val="24"/>
                <w:szCs w:val="24"/>
              </w:rPr>
            </w:pPr>
            <w:r w:rsidRPr="004C2765">
              <w:rPr>
                <w:rFonts w:ascii="Times New Roman" w:hAnsi="Times New Roman" w:cs="Times New Roman"/>
                <w:b/>
                <w:sz w:val="24"/>
                <w:szCs w:val="24"/>
              </w:rPr>
              <w:t>Экономические и финансовые механизмы энергосбережения</w:t>
            </w:r>
          </w:p>
          <w:p w14:paraId="180EF727" w14:textId="77777777" w:rsidR="00A42C31" w:rsidRPr="00A42C31" w:rsidRDefault="00A42C31" w:rsidP="00A42C31">
            <w:pPr>
              <w:ind w:firstLine="630"/>
              <w:jc w:val="both"/>
              <w:rPr>
                <w:rFonts w:ascii="Times New Roman" w:hAnsi="Times New Roman" w:cs="Times New Roman"/>
                <w:b/>
                <w:bCs/>
                <w:sz w:val="24"/>
                <w:szCs w:val="24"/>
              </w:rPr>
            </w:pPr>
            <w:r w:rsidRPr="00A42C31">
              <w:rPr>
                <w:rFonts w:ascii="Times New Roman" w:hAnsi="Times New Roman" w:cs="Times New Roman"/>
                <w:b/>
                <w:bCs/>
                <w:sz w:val="24"/>
                <w:szCs w:val="24"/>
              </w:rPr>
              <w:t>Статья 19. Финансирование мероприятий и программ по энергосбережению</w:t>
            </w:r>
          </w:p>
          <w:p w14:paraId="112C51F6" w14:textId="59F1DABB"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 xml:space="preserve">Энергосберегающие программы, в том числе научные исследования, опытно-конструкторские работы, а также проекты по </w:t>
            </w:r>
            <w:proofErr w:type="spellStart"/>
            <w:r w:rsidRPr="00A42C31">
              <w:rPr>
                <w:rFonts w:ascii="Times New Roman" w:hAnsi="Times New Roman" w:cs="Times New Roman"/>
                <w:sz w:val="24"/>
                <w:szCs w:val="24"/>
              </w:rPr>
              <w:t>энергоэффективности</w:t>
            </w:r>
            <w:proofErr w:type="spellEnd"/>
            <w:r w:rsidRPr="00A42C31">
              <w:rPr>
                <w:rFonts w:ascii="Times New Roman" w:hAnsi="Times New Roman" w:cs="Times New Roman"/>
                <w:sz w:val="24"/>
                <w:szCs w:val="24"/>
              </w:rPr>
              <w:t xml:space="preserve">, утвержденные Правительством Кыргызской Республики, финансируются за счет собственных и привлеченных средств организаций, средств отечественных и иностранных инвесторов, </w:t>
            </w:r>
            <w:r w:rsidR="00850661" w:rsidRPr="00850661">
              <w:rPr>
                <w:rFonts w:ascii="Times New Roman" w:hAnsi="Times New Roman" w:cs="Times New Roman"/>
                <w:b/>
                <w:sz w:val="24"/>
                <w:szCs w:val="24"/>
              </w:rPr>
              <w:t>государственно-частного партнерства, климатических фондов, специализированных кредитных линий,</w:t>
            </w:r>
            <w:r w:rsidR="00850661">
              <w:rPr>
                <w:rFonts w:ascii="Times New Roman" w:hAnsi="Times New Roman" w:cs="Times New Roman"/>
                <w:sz w:val="24"/>
                <w:szCs w:val="24"/>
              </w:rPr>
              <w:t xml:space="preserve"> </w:t>
            </w:r>
            <w:r w:rsidRPr="00A42C31">
              <w:rPr>
                <w:rFonts w:ascii="Times New Roman" w:hAnsi="Times New Roman" w:cs="Times New Roman"/>
                <w:sz w:val="24"/>
                <w:szCs w:val="24"/>
              </w:rPr>
              <w:t>средств республиканского и местных бюджетов, а также средств Фонда энергосбережения и новой энергетической техники и других источников в порядке, установленном законодательством Кыргызской Республики.</w:t>
            </w:r>
          </w:p>
          <w:p w14:paraId="6C510615" w14:textId="77777777" w:rsidR="00A42C31" w:rsidRPr="00A42C31" w:rsidRDefault="00A42C31" w:rsidP="00A42C31">
            <w:pPr>
              <w:ind w:firstLine="630"/>
              <w:jc w:val="both"/>
              <w:rPr>
                <w:rFonts w:ascii="Times New Roman" w:hAnsi="Times New Roman" w:cs="Times New Roman"/>
                <w:sz w:val="24"/>
                <w:szCs w:val="24"/>
              </w:rPr>
            </w:pPr>
            <w:r w:rsidRPr="00A42C31">
              <w:rPr>
                <w:rFonts w:ascii="Times New Roman" w:hAnsi="Times New Roman" w:cs="Times New Roman"/>
                <w:sz w:val="24"/>
                <w:szCs w:val="24"/>
              </w:rPr>
              <w:t>Порядок предоставления государственной поддержки программы энергосбережения определяется законодательством Кыргызской Республики.</w:t>
            </w:r>
          </w:p>
          <w:p w14:paraId="244F0676" w14:textId="77777777" w:rsidR="00850661" w:rsidRPr="00850661" w:rsidRDefault="00850661" w:rsidP="00850661">
            <w:pPr>
              <w:ind w:firstLine="630"/>
              <w:jc w:val="both"/>
              <w:rPr>
                <w:rFonts w:ascii="Times New Roman" w:hAnsi="Times New Roman" w:cs="Times New Roman"/>
                <w:b/>
                <w:bCs/>
                <w:sz w:val="24"/>
                <w:szCs w:val="24"/>
              </w:rPr>
            </w:pPr>
            <w:r w:rsidRPr="00850661">
              <w:rPr>
                <w:rFonts w:ascii="Times New Roman" w:hAnsi="Times New Roman" w:cs="Times New Roman"/>
                <w:b/>
                <w:bCs/>
                <w:sz w:val="24"/>
                <w:szCs w:val="24"/>
              </w:rPr>
              <w:t>Статья 23. Стимулирование энергосбережения</w:t>
            </w:r>
          </w:p>
          <w:p w14:paraId="06B7A121"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lastRenderedPageBreak/>
              <w:t>Стимулирование повышения эффективности использования энергетических ресурсов осуществляется путем:</w:t>
            </w:r>
          </w:p>
          <w:p w14:paraId="4DAD34AC"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предоставления грантов из Фонда энергосбережения социально значимым проектам, максимальная доля которых в общем объеме финансирования проекта определяется Правительством Кыргызской Республики;</w:t>
            </w:r>
          </w:p>
          <w:p w14:paraId="08CA817B"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учета в ценах на энергетические ресурсы затрат на внедрение энергосберегающих мероприятий, в том числе капитальных затрат на энергетические установки с использованием возобновляемых источников, сооружаемые в рамках государственных программ (проектов) по повышению эффективности энергопотребления;</w:t>
            </w:r>
          </w:p>
          <w:p w14:paraId="7FE85B86" w14:textId="4E5D21A4" w:rsidR="00850661" w:rsidRPr="00850661" w:rsidRDefault="00850661" w:rsidP="00850661">
            <w:pPr>
              <w:ind w:firstLine="630"/>
              <w:jc w:val="both"/>
              <w:rPr>
                <w:rFonts w:ascii="Times New Roman" w:hAnsi="Times New Roman" w:cs="Times New Roman"/>
                <w:b/>
                <w:sz w:val="24"/>
                <w:szCs w:val="24"/>
              </w:rPr>
            </w:pPr>
            <w:r w:rsidRPr="00850661">
              <w:rPr>
                <w:rFonts w:ascii="Times New Roman" w:hAnsi="Times New Roman" w:cs="Times New Roman"/>
                <w:b/>
                <w:sz w:val="24"/>
                <w:szCs w:val="24"/>
              </w:rPr>
              <w:t xml:space="preserve">- выделения средств из государственного бюджета на мероприятия по оценке потенциала энергосбережения и реализации мероприятий по повышению </w:t>
            </w:r>
            <w:proofErr w:type="spellStart"/>
            <w:r w:rsidRPr="00850661">
              <w:rPr>
                <w:rFonts w:ascii="Times New Roman" w:hAnsi="Times New Roman" w:cs="Times New Roman"/>
                <w:b/>
                <w:sz w:val="24"/>
                <w:szCs w:val="24"/>
              </w:rPr>
              <w:t>энергоэффективности</w:t>
            </w:r>
            <w:proofErr w:type="spellEnd"/>
            <w:r w:rsidRPr="00850661">
              <w:rPr>
                <w:rFonts w:ascii="Times New Roman" w:hAnsi="Times New Roman" w:cs="Times New Roman"/>
                <w:b/>
                <w:sz w:val="24"/>
                <w:szCs w:val="24"/>
              </w:rPr>
              <w:t>, в соответствии с законодательством в сфере управления государственными финансами Кыргызской Республики;</w:t>
            </w:r>
          </w:p>
          <w:p w14:paraId="3B010132" w14:textId="46DDFF11"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 безвозмездных финансовых, технических и иных вложений или участия субъектов в области энергосбережения в реализации энергосберегающих </w:t>
            </w:r>
            <w:r>
              <w:rPr>
                <w:rFonts w:ascii="Times New Roman" w:hAnsi="Times New Roman" w:cs="Times New Roman"/>
                <w:sz w:val="24"/>
                <w:szCs w:val="24"/>
              </w:rPr>
              <w:t>мероприятий.</w:t>
            </w:r>
          </w:p>
          <w:p w14:paraId="4D8F05B8" w14:textId="77777777" w:rsidR="00850661" w:rsidRDefault="00850661" w:rsidP="00850661">
            <w:pPr>
              <w:ind w:firstLine="630"/>
              <w:jc w:val="both"/>
              <w:rPr>
                <w:rFonts w:ascii="Times New Roman" w:hAnsi="Times New Roman" w:cs="Times New Roman"/>
                <w:sz w:val="24"/>
                <w:szCs w:val="24"/>
              </w:rPr>
            </w:pPr>
          </w:p>
          <w:p w14:paraId="1748E112" w14:textId="77777777" w:rsidR="00652AD1" w:rsidRDefault="00652AD1" w:rsidP="00850661">
            <w:pPr>
              <w:ind w:firstLine="630"/>
              <w:jc w:val="both"/>
              <w:rPr>
                <w:rFonts w:ascii="Times New Roman" w:hAnsi="Times New Roman" w:cs="Times New Roman"/>
                <w:sz w:val="24"/>
                <w:szCs w:val="24"/>
              </w:rPr>
            </w:pPr>
          </w:p>
          <w:p w14:paraId="48E7C370"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Для энергетических установок, которые используют возобновляемые источники энергии и сооружение которых осуществляется в соответствии с программами в области энергосбережения, цены на электрическую энергию должны обеспечить окупаемость капитальных вложений в строительство этих установок в сроки от 7 до 8 лет по согласованию с уполномоченным государственным органом по выработке политики в сфере энергосбережения.</w:t>
            </w:r>
          </w:p>
          <w:p w14:paraId="7E417B65"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При определении тарифов на электрическую и тепловую энергию государственный уполномоченный орган должен учитывать экономически обоснованные затраты потребителей электрической и тепловой энергии на энергосбережение. Порядок </w:t>
            </w:r>
            <w:r w:rsidRPr="00850661">
              <w:rPr>
                <w:rFonts w:ascii="Times New Roman" w:hAnsi="Times New Roman" w:cs="Times New Roman"/>
                <w:sz w:val="24"/>
                <w:szCs w:val="24"/>
              </w:rPr>
              <w:lastRenderedPageBreak/>
              <w:t>консолидации указанных средств и порядок их использования потребителями в целях финансирования энергосберегающих проектов определяются уполномоченным государственным органом по выработке политики в сфере энергосбережения и утверждаются Правительством Кыргызской Республики.</w:t>
            </w:r>
          </w:p>
          <w:p w14:paraId="3127DE7C" w14:textId="5B4F81A0" w:rsidR="00850661" w:rsidRPr="00850661" w:rsidRDefault="00850661" w:rsidP="00850661">
            <w:pPr>
              <w:ind w:firstLine="630"/>
              <w:jc w:val="both"/>
              <w:rPr>
                <w:rFonts w:ascii="Times New Roman" w:hAnsi="Times New Roman" w:cs="Times New Roman"/>
                <w:i/>
                <w:iCs/>
                <w:sz w:val="24"/>
                <w:szCs w:val="24"/>
              </w:rPr>
            </w:pPr>
            <w:r w:rsidRPr="00850661">
              <w:rPr>
                <w:rFonts w:ascii="Times New Roman" w:hAnsi="Times New Roman" w:cs="Times New Roman"/>
                <w:i/>
                <w:iCs/>
                <w:sz w:val="24"/>
                <w:szCs w:val="24"/>
              </w:rPr>
              <w:t>(</w:t>
            </w:r>
            <w:proofErr w:type="gramStart"/>
            <w:r w:rsidRPr="00850661">
              <w:rPr>
                <w:rFonts w:ascii="Times New Roman" w:hAnsi="Times New Roman" w:cs="Times New Roman"/>
                <w:i/>
                <w:iCs/>
                <w:sz w:val="24"/>
                <w:szCs w:val="24"/>
              </w:rPr>
              <w:t>В</w:t>
            </w:r>
            <w:proofErr w:type="gramEnd"/>
            <w:r w:rsidRPr="00850661">
              <w:rPr>
                <w:rFonts w:ascii="Times New Roman" w:hAnsi="Times New Roman" w:cs="Times New Roman"/>
                <w:i/>
                <w:iCs/>
                <w:sz w:val="24"/>
                <w:szCs w:val="24"/>
              </w:rPr>
              <w:t xml:space="preserve"> редакции Законов КР от </w:t>
            </w:r>
            <w:hyperlink r:id="rId48" w:history="1">
              <w:r w:rsidRPr="00850661">
                <w:rPr>
                  <w:rStyle w:val="a4"/>
                  <w:rFonts w:ascii="Times New Roman" w:hAnsi="Times New Roman" w:cs="Times New Roman"/>
                  <w:i/>
                  <w:iCs/>
                  <w:sz w:val="24"/>
                  <w:szCs w:val="24"/>
                </w:rPr>
                <w:t xml:space="preserve">24 декабря 2008 года </w:t>
              </w:r>
              <w:r w:rsidR="004C2765">
                <w:rPr>
                  <w:rStyle w:val="a4"/>
                  <w:rFonts w:ascii="Times New Roman" w:hAnsi="Times New Roman" w:cs="Times New Roman"/>
                  <w:i/>
                  <w:iCs/>
                  <w:sz w:val="24"/>
                  <w:szCs w:val="24"/>
                </w:rPr>
                <w:t>№</w:t>
              </w:r>
              <w:r w:rsidRPr="00850661">
                <w:rPr>
                  <w:rStyle w:val="a4"/>
                  <w:rFonts w:ascii="Times New Roman" w:hAnsi="Times New Roman" w:cs="Times New Roman"/>
                  <w:i/>
                  <w:iCs/>
                  <w:sz w:val="24"/>
                  <w:szCs w:val="24"/>
                </w:rPr>
                <w:t xml:space="preserve"> 269</w:t>
              </w:r>
            </w:hyperlink>
            <w:r w:rsidRPr="00850661">
              <w:rPr>
                <w:rFonts w:ascii="Times New Roman" w:hAnsi="Times New Roman" w:cs="Times New Roman"/>
                <w:i/>
                <w:iCs/>
                <w:sz w:val="24"/>
                <w:szCs w:val="24"/>
              </w:rPr>
              <w:t xml:space="preserve">, </w:t>
            </w:r>
            <w:hyperlink r:id="rId49" w:history="1">
              <w:r w:rsidRPr="00850661">
                <w:rPr>
                  <w:rStyle w:val="a4"/>
                  <w:rFonts w:ascii="Times New Roman" w:hAnsi="Times New Roman" w:cs="Times New Roman"/>
                  <w:i/>
                  <w:iCs/>
                  <w:sz w:val="24"/>
                  <w:szCs w:val="24"/>
                </w:rPr>
                <w:t xml:space="preserve">15 июня 2013 года </w:t>
              </w:r>
              <w:r w:rsidR="004C2765">
                <w:rPr>
                  <w:rStyle w:val="a4"/>
                  <w:rFonts w:ascii="Times New Roman" w:hAnsi="Times New Roman" w:cs="Times New Roman"/>
                  <w:i/>
                  <w:iCs/>
                  <w:sz w:val="24"/>
                  <w:szCs w:val="24"/>
                </w:rPr>
                <w:t>№</w:t>
              </w:r>
              <w:r w:rsidRPr="00850661">
                <w:rPr>
                  <w:rStyle w:val="a4"/>
                  <w:rFonts w:ascii="Times New Roman" w:hAnsi="Times New Roman" w:cs="Times New Roman"/>
                  <w:i/>
                  <w:iCs/>
                  <w:sz w:val="24"/>
                  <w:szCs w:val="24"/>
                </w:rPr>
                <w:t xml:space="preserve"> 96</w:t>
              </w:r>
            </w:hyperlink>
            <w:r w:rsidRPr="00850661">
              <w:rPr>
                <w:rFonts w:ascii="Times New Roman" w:hAnsi="Times New Roman" w:cs="Times New Roman"/>
                <w:i/>
                <w:iCs/>
                <w:sz w:val="24"/>
                <w:szCs w:val="24"/>
              </w:rPr>
              <w:t>)</w:t>
            </w:r>
          </w:p>
          <w:p w14:paraId="1898282F" w14:textId="77777777" w:rsidR="00850661" w:rsidRDefault="00850661" w:rsidP="00850661">
            <w:pPr>
              <w:ind w:firstLine="630"/>
              <w:jc w:val="center"/>
              <w:rPr>
                <w:rFonts w:ascii="Times New Roman" w:hAnsi="Times New Roman" w:cs="Times New Roman"/>
                <w:b/>
                <w:bCs/>
                <w:sz w:val="24"/>
                <w:szCs w:val="24"/>
              </w:rPr>
            </w:pPr>
            <w:r w:rsidRPr="00850661">
              <w:rPr>
                <w:rFonts w:ascii="Times New Roman" w:hAnsi="Times New Roman" w:cs="Times New Roman"/>
                <w:b/>
                <w:bCs/>
                <w:sz w:val="24"/>
                <w:szCs w:val="24"/>
              </w:rPr>
              <w:t>Глава VII</w:t>
            </w:r>
          </w:p>
          <w:p w14:paraId="204A4474" w14:textId="77777777" w:rsidR="00850661" w:rsidRPr="00850661" w:rsidRDefault="00850661" w:rsidP="00850661">
            <w:pPr>
              <w:ind w:firstLine="630"/>
              <w:jc w:val="center"/>
              <w:rPr>
                <w:rFonts w:ascii="Times New Roman" w:hAnsi="Times New Roman" w:cs="Times New Roman"/>
                <w:b/>
                <w:bCs/>
                <w:sz w:val="24"/>
                <w:szCs w:val="24"/>
              </w:rPr>
            </w:pPr>
            <w:r w:rsidRPr="00850661">
              <w:rPr>
                <w:rFonts w:ascii="Times New Roman" w:hAnsi="Times New Roman" w:cs="Times New Roman"/>
                <w:b/>
                <w:bCs/>
                <w:sz w:val="24"/>
                <w:szCs w:val="24"/>
              </w:rPr>
              <w:t>Пропаганда эффективного использования энергетических ресурсов</w:t>
            </w:r>
          </w:p>
          <w:p w14:paraId="5C30E484" w14:textId="77777777" w:rsidR="00850661" w:rsidRPr="00850661" w:rsidRDefault="00850661" w:rsidP="00850661">
            <w:pPr>
              <w:ind w:firstLine="630"/>
              <w:jc w:val="both"/>
              <w:rPr>
                <w:rFonts w:ascii="Times New Roman" w:hAnsi="Times New Roman" w:cs="Times New Roman"/>
                <w:b/>
                <w:bCs/>
                <w:sz w:val="24"/>
                <w:szCs w:val="24"/>
              </w:rPr>
            </w:pPr>
            <w:r w:rsidRPr="00850661">
              <w:rPr>
                <w:rFonts w:ascii="Times New Roman" w:hAnsi="Times New Roman" w:cs="Times New Roman"/>
                <w:b/>
                <w:bCs/>
                <w:sz w:val="24"/>
                <w:szCs w:val="24"/>
              </w:rPr>
              <w:t>Статья 28. Информационное обеспечение энергосбережения</w:t>
            </w:r>
          </w:p>
          <w:p w14:paraId="5ABB75A4"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Информационное обеспечение энергосбережения осуществляется путем:</w:t>
            </w:r>
          </w:p>
          <w:p w14:paraId="649CFEAD"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обсуждения национальной и региональных программ в области энергосбережения;</w:t>
            </w:r>
          </w:p>
          <w:p w14:paraId="75E3147A"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координации работ по подготовке демонстрационных проектов высокой энергетической эффективности;</w:t>
            </w:r>
          </w:p>
          <w:p w14:paraId="23958029"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организации выставок </w:t>
            </w:r>
            <w:proofErr w:type="spellStart"/>
            <w:r w:rsidRPr="00850661">
              <w:rPr>
                <w:rFonts w:ascii="Times New Roman" w:hAnsi="Times New Roman" w:cs="Times New Roman"/>
                <w:sz w:val="24"/>
                <w:szCs w:val="24"/>
              </w:rPr>
              <w:t>энергоэффективного</w:t>
            </w:r>
            <w:proofErr w:type="spellEnd"/>
            <w:r w:rsidRPr="00850661">
              <w:rPr>
                <w:rFonts w:ascii="Times New Roman" w:hAnsi="Times New Roman" w:cs="Times New Roman"/>
                <w:sz w:val="24"/>
                <w:szCs w:val="24"/>
              </w:rPr>
              <w:t xml:space="preserve"> оборудования и технологий;</w:t>
            </w:r>
          </w:p>
          <w:p w14:paraId="396277D7"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предоставления потребителям энергетических ресурсов информации по вопросам энергосбережения;</w:t>
            </w:r>
          </w:p>
          <w:p w14:paraId="119C4FDF" w14:textId="77777777" w:rsid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пропаганды эффективного использования энергетических ресурсов.</w:t>
            </w:r>
          </w:p>
          <w:p w14:paraId="38BC3A31" w14:textId="77777777"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Организации, осуществляющие снабжение энергетическими ресурсами, обязаны регулярно информировать своих потребителей о способах экономии энергетических ресурсов и повышения энергетической эффективности их использования любыми доступными способами.</w:t>
            </w:r>
          </w:p>
          <w:p w14:paraId="28114B0F" w14:textId="77777777"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 xml:space="preserve">Организация, осуществляющая снабжение энергетическими ресурсами многоквартирного дома, не реже одного раза в год обязана предлагать перечень мероприятий для многоквартирного дома, группы многоквартирных домов как в отношении общего имущества собственников </w:t>
            </w:r>
            <w:r w:rsidRPr="00A439A3">
              <w:rPr>
                <w:rFonts w:ascii="Times New Roman" w:hAnsi="Times New Roman" w:cs="Times New Roman"/>
                <w:b/>
                <w:sz w:val="24"/>
                <w:szCs w:val="24"/>
              </w:rPr>
              <w:lastRenderedPageBreak/>
              <w:t>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14:paraId="3A794F73" w14:textId="77777777"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1) необязательность таких мероприятий для проведения их лицами, которым данный перечень мероприятий адресован;</w:t>
            </w:r>
          </w:p>
          <w:p w14:paraId="5AE9AFD0" w14:textId="77777777"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 xml:space="preserve">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w:t>
            </w:r>
            <w:proofErr w:type="spellStart"/>
            <w:r w:rsidRPr="00A439A3">
              <w:rPr>
                <w:rFonts w:ascii="Times New Roman" w:hAnsi="Times New Roman" w:cs="Times New Roman"/>
                <w:b/>
                <w:sz w:val="24"/>
                <w:szCs w:val="24"/>
              </w:rPr>
              <w:t>энергосервисного</w:t>
            </w:r>
            <w:proofErr w:type="spellEnd"/>
            <w:r w:rsidRPr="00A439A3">
              <w:rPr>
                <w:rFonts w:ascii="Times New Roman" w:hAnsi="Times New Roman" w:cs="Times New Roman"/>
                <w:b/>
                <w:sz w:val="24"/>
                <w:szCs w:val="24"/>
              </w:rPr>
              <w:t xml:space="preserve"> договора (контракта), и прогнозируемую стоимость проведения таких отдельных мероприятий;</w:t>
            </w:r>
          </w:p>
          <w:p w14:paraId="520AB1E0" w14:textId="77777777"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14:paraId="62C4DBCB" w14:textId="7F56CD1E" w:rsidR="00A439A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14:paraId="34B0CC8B" w14:textId="77777777" w:rsidR="00850661" w:rsidRPr="00850661" w:rsidRDefault="00850661" w:rsidP="00850661">
            <w:pPr>
              <w:ind w:firstLine="630"/>
              <w:jc w:val="both"/>
              <w:rPr>
                <w:rFonts w:ascii="Times New Roman" w:hAnsi="Times New Roman" w:cs="Times New Roman"/>
                <w:b/>
                <w:bCs/>
                <w:sz w:val="24"/>
                <w:szCs w:val="24"/>
              </w:rPr>
            </w:pPr>
            <w:r w:rsidRPr="00850661">
              <w:rPr>
                <w:rFonts w:ascii="Times New Roman" w:hAnsi="Times New Roman" w:cs="Times New Roman"/>
                <w:b/>
                <w:bCs/>
                <w:sz w:val="24"/>
                <w:szCs w:val="24"/>
              </w:rPr>
              <w:t>Статья 28-1. Образование и подготовка кадров</w:t>
            </w:r>
          </w:p>
          <w:p w14:paraId="7DA3C29D" w14:textId="77777777" w:rsidR="00850661" w:rsidRPr="00850661" w:rsidRDefault="00850661" w:rsidP="00850661">
            <w:pPr>
              <w:ind w:firstLine="630"/>
              <w:jc w:val="both"/>
              <w:rPr>
                <w:rFonts w:ascii="Times New Roman" w:hAnsi="Times New Roman" w:cs="Times New Roman"/>
                <w:sz w:val="24"/>
                <w:szCs w:val="24"/>
              </w:rPr>
            </w:pPr>
            <w:r w:rsidRPr="00850661">
              <w:rPr>
                <w:rFonts w:ascii="Times New Roman" w:hAnsi="Times New Roman" w:cs="Times New Roman"/>
                <w:sz w:val="24"/>
                <w:szCs w:val="24"/>
              </w:rPr>
              <w:t xml:space="preserve">Учреждения среднего, высшего и послевузовского профессионального образования, а также учреждения подготовки </w:t>
            </w:r>
            <w:r w:rsidRPr="00850661">
              <w:rPr>
                <w:rFonts w:ascii="Times New Roman" w:hAnsi="Times New Roman" w:cs="Times New Roman"/>
                <w:sz w:val="24"/>
                <w:szCs w:val="24"/>
              </w:rPr>
              <w:lastRenderedPageBreak/>
              <w:t>и переподготовки кадров, имеющие право осуществлять образовательную деятельность, в программах по обучению и подготовке работников в области энергообеспечения должны предусматривать основы эффективного использования энергетических ресурсов, в том числе основы эффективного использования возобновляемых источников энергии и альтернативных видов топлива.</w:t>
            </w:r>
          </w:p>
          <w:p w14:paraId="0E6E043D" w14:textId="06E5F70C" w:rsidR="00850661" w:rsidRPr="00850661" w:rsidRDefault="00850661" w:rsidP="00850661">
            <w:pPr>
              <w:ind w:firstLine="630"/>
              <w:jc w:val="both"/>
              <w:rPr>
                <w:rFonts w:ascii="Times New Roman" w:hAnsi="Times New Roman" w:cs="Times New Roman"/>
                <w:i/>
                <w:iCs/>
                <w:sz w:val="24"/>
                <w:szCs w:val="24"/>
              </w:rPr>
            </w:pPr>
            <w:r w:rsidRPr="00850661">
              <w:rPr>
                <w:rFonts w:ascii="Times New Roman" w:hAnsi="Times New Roman" w:cs="Times New Roman"/>
                <w:i/>
                <w:iCs/>
                <w:sz w:val="24"/>
                <w:szCs w:val="24"/>
              </w:rPr>
              <w:t>(</w:t>
            </w:r>
            <w:proofErr w:type="gramStart"/>
            <w:r w:rsidRPr="00850661">
              <w:rPr>
                <w:rFonts w:ascii="Times New Roman" w:hAnsi="Times New Roman" w:cs="Times New Roman"/>
                <w:i/>
                <w:iCs/>
                <w:sz w:val="24"/>
                <w:szCs w:val="24"/>
              </w:rPr>
              <w:t>В</w:t>
            </w:r>
            <w:proofErr w:type="gramEnd"/>
            <w:r w:rsidRPr="00850661">
              <w:rPr>
                <w:rFonts w:ascii="Times New Roman" w:hAnsi="Times New Roman" w:cs="Times New Roman"/>
                <w:i/>
                <w:iCs/>
                <w:sz w:val="24"/>
                <w:szCs w:val="24"/>
              </w:rPr>
              <w:t xml:space="preserve"> редакции </w:t>
            </w:r>
            <w:hyperlink r:id="rId50" w:history="1">
              <w:r w:rsidRPr="00850661">
                <w:rPr>
                  <w:rStyle w:val="a4"/>
                  <w:rFonts w:ascii="Times New Roman" w:hAnsi="Times New Roman" w:cs="Times New Roman"/>
                  <w:i/>
                  <w:iCs/>
                  <w:sz w:val="24"/>
                  <w:szCs w:val="24"/>
                </w:rPr>
                <w:t>Закона</w:t>
              </w:r>
            </w:hyperlink>
            <w:r w:rsidRPr="00850661">
              <w:rPr>
                <w:rFonts w:ascii="Times New Roman" w:hAnsi="Times New Roman" w:cs="Times New Roman"/>
                <w:i/>
                <w:iCs/>
                <w:sz w:val="24"/>
                <w:szCs w:val="24"/>
              </w:rPr>
              <w:t xml:space="preserve"> КР от 24 декабря 2008 года </w:t>
            </w:r>
            <w:r w:rsidR="004C2765">
              <w:rPr>
                <w:rFonts w:ascii="Times New Roman" w:hAnsi="Times New Roman" w:cs="Times New Roman"/>
                <w:i/>
                <w:iCs/>
                <w:sz w:val="24"/>
                <w:szCs w:val="24"/>
              </w:rPr>
              <w:t>№</w:t>
            </w:r>
            <w:r w:rsidRPr="00850661">
              <w:rPr>
                <w:rFonts w:ascii="Times New Roman" w:hAnsi="Times New Roman" w:cs="Times New Roman"/>
                <w:i/>
                <w:iCs/>
                <w:sz w:val="24"/>
                <w:szCs w:val="24"/>
              </w:rPr>
              <w:t xml:space="preserve"> 269)</w:t>
            </w:r>
          </w:p>
          <w:p w14:paraId="7907534B" w14:textId="0FBDF76C" w:rsidR="00EE7B43" w:rsidRPr="00A439A3" w:rsidRDefault="00A439A3" w:rsidP="00A439A3">
            <w:pPr>
              <w:ind w:firstLine="630"/>
              <w:jc w:val="both"/>
              <w:rPr>
                <w:rFonts w:ascii="Times New Roman" w:hAnsi="Times New Roman" w:cs="Times New Roman"/>
                <w:b/>
                <w:sz w:val="24"/>
                <w:szCs w:val="24"/>
              </w:rPr>
            </w:pPr>
            <w:r w:rsidRPr="00A439A3">
              <w:rPr>
                <w:rFonts w:ascii="Times New Roman" w:hAnsi="Times New Roman" w:cs="Times New Roman"/>
                <w:b/>
                <w:sz w:val="24"/>
                <w:szCs w:val="24"/>
              </w:rPr>
              <w:t>Подготовка и повышение квалификации специалистов по энергетическому обследованию (в том числе по энергетической сертификации зданий), осуществляется в порядке, определенном Правительством Кыргызской Республики.</w:t>
            </w:r>
          </w:p>
        </w:tc>
      </w:tr>
    </w:tbl>
    <w:p w14:paraId="049D5589" w14:textId="77777777" w:rsidR="00A439A3" w:rsidRDefault="00A439A3" w:rsidP="00A439A3">
      <w:pPr>
        <w:spacing w:after="0" w:line="240" w:lineRule="auto"/>
        <w:rPr>
          <w:rFonts w:ascii="Calibri" w:eastAsia="Calibri" w:hAnsi="Calibri" w:cs="Times New Roman"/>
          <w:lang w:val="ky-KG"/>
        </w:rPr>
      </w:pPr>
    </w:p>
    <w:p w14:paraId="133A869D" w14:textId="77777777" w:rsidR="00A439A3" w:rsidRDefault="00A439A3" w:rsidP="00A439A3">
      <w:pPr>
        <w:spacing w:after="0" w:line="240" w:lineRule="auto"/>
        <w:rPr>
          <w:rFonts w:ascii="Calibri" w:eastAsia="Calibri" w:hAnsi="Calibri" w:cs="Times New Roman"/>
          <w:lang w:val="ky-KG"/>
        </w:rPr>
      </w:pPr>
    </w:p>
    <w:p w14:paraId="18EB3AC6" w14:textId="77777777" w:rsidR="00A439A3" w:rsidRPr="00A439A3" w:rsidRDefault="00A439A3" w:rsidP="00A439A3">
      <w:pPr>
        <w:spacing w:after="0" w:line="240" w:lineRule="auto"/>
        <w:jc w:val="center"/>
        <w:rPr>
          <w:rFonts w:ascii="Times New Roman" w:eastAsia="Calibri" w:hAnsi="Times New Roman" w:cs="Times New Roman"/>
          <w:b/>
          <w:sz w:val="24"/>
          <w:szCs w:val="24"/>
          <w:lang w:val="ky-KG"/>
        </w:rPr>
      </w:pPr>
      <w:r w:rsidRPr="00A439A3">
        <w:rPr>
          <w:rFonts w:ascii="Times New Roman" w:eastAsia="Calibri" w:hAnsi="Times New Roman" w:cs="Times New Roman"/>
          <w:b/>
          <w:sz w:val="24"/>
          <w:szCs w:val="24"/>
          <w:lang w:val="ky-KG"/>
        </w:rPr>
        <w:t>Председатель</w:t>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r>
      <w:r w:rsidRPr="00A439A3">
        <w:rPr>
          <w:rFonts w:ascii="Times New Roman" w:eastAsia="Calibri" w:hAnsi="Times New Roman" w:cs="Times New Roman"/>
          <w:b/>
          <w:sz w:val="24"/>
          <w:szCs w:val="24"/>
          <w:lang w:val="ky-KG"/>
        </w:rPr>
        <w:tab/>
        <w:t>Э.К. Осмонбетов</w:t>
      </w:r>
    </w:p>
    <w:p w14:paraId="01463077" w14:textId="77777777" w:rsidR="00E20AB2" w:rsidRDefault="00E20AB2" w:rsidP="00881CF5">
      <w:pPr>
        <w:spacing w:after="0" w:line="240" w:lineRule="auto"/>
        <w:jc w:val="right"/>
        <w:rPr>
          <w:rFonts w:ascii="Times New Roman" w:hAnsi="Times New Roman" w:cs="Times New Roman"/>
          <w:b/>
          <w:sz w:val="24"/>
          <w:szCs w:val="24"/>
        </w:rPr>
      </w:pPr>
    </w:p>
    <w:sectPr w:rsidR="00E20AB2" w:rsidSect="00F35205">
      <w:footerReference w:type="default" r:id="rId51"/>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8269" w14:textId="77777777" w:rsidR="005C52A4" w:rsidRDefault="005C52A4" w:rsidP="00881CF5">
      <w:pPr>
        <w:spacing w:after="0" w:line="240" w:lineRule="auto"/>
      </w:pPr>
      <w:r>
        <w:separator/>
      </w:r>
    </w:p>
  </w:endnote>
  <w:endnote w:type="continuationSeparator" w:id="0">
    <w:p w14:paraId="405B6C1A" w14:textId="77777777" w:rsidR="005C52A4" w:rsidRDefault="005C52A4"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45971"/>
      <w:docPartObj>
        <w:docPartGallery w:val="Page Numbers (Bottom of Page)"/>
        <w:docPartUnique/>
      </w:docPartObj>
    </w:sdtPr>
    <w:sdtEndPr/>
    <w:sdtContent>
      <w:p w14:paraId="326C94F1" w14:textId="593BBF52" w:rsidR="00652AD1" w:rsidRDefault="00652AD1" w:rsidP="00652AD1">
        <w:pPr>
          <w:pStyle w:val="af1"/>
          <w:jc w:val="right"/>
        </w:pPr>
        <w:r>
          <w:fldChar w:fldCharType="begin"/>
        </w:r>
        <w:r>
          <w:instrText>PAGE   \* MERGEFORMAT</w:instrText>
        </w:r>
        <w:r>
          <w:fldChar w:fldCharType="separate"/>
        </w:r>
        <w:r w:rsidR="0076364D">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6983E" w14:textId="77777777" w:rsidR="005C52A4" w:rsidRDefault="005C52A4" w:rsidP="00881CF5">
      <w:pPr>
        <w:spacing w:after="0" w:line="240" w:lineRule="auto"/>
      </w:pPr>
      <w:r>
        <w:separator/>
      </w:r>
    </w:p>
  </w:footnote>
  <w:footnote w:type="continuationSeparator" w:id="0">
    <w:p w14:paraId="380E7707" w14:textId="77777777" w:rsidR="005C52A4" w:rsidRDefault="005C52A4" w:rsidP="00881C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C7"/>
    <w:rsid w:val="0000402E"/>
    <w:rsid w:val="000109EB"/>
    <w:rsid w:val="000116CE"/>
    <w:rsid w:val="00011FE3"/>
    <w:rsid w:val="00016DC8"/>
    <w:rsid w:val="00025B01"/>
    <w:rsid w:val="00043A4E"/>
    <w:rsid w:val="00044F23"/>
    <w:rsid w:val="00046FB1"/>
    <w:rsid w:val="00065B98"/>
    <w:rsid w:val="0006719D"/>
    <w:rsid w:val="0007610B"/>
    <w:rsid w:val="00083FE6"/>
    <w:rsid w:val="00087731"/>
    <w:rsid w:val="00094C93"/>
    <w:rsid w:val="000D0002"/>
    <w:rsid w:val="000E75C7"/>
    <w:rsid w:val="000F1C64"/>
    <w:rsid w:val="000F4043"/>
    <w:rsid w:val="00104B67"/>
    <w:rsid w:val="001107BF"/>
    <w:rsid w:val="00112808"/>
    <w:rsid w:val="00116811"/>
    <w:rsid w:val="00136F1B"/>
    <w:rsid w:val="00142782"/>
    <w:rsid w:val="0014454C"/>
    <w:rsid w:val="001634B1"/>
    <w:rsid w:val="00165178"/>
    <w:rsid w:val="0017145F"/>
    <w:rsid w:val="001857EC"/>
    <w:rsid w:val="00187366"/>
    <w:rsid w:val="00193532"/>
    <w:rsid w:val="001A54BC"/>
    <w:rsid w:val="001D2D2F"/>
    <w:rsid w:val="001D4C8C"/>
    <w:rsid w:val="001E2A31"/>
    <w:rsid w:val="001E3288"/>
    <w:rsid w:val="001E60CD"/>
    <w:rsid w:val="001E7A90"/>
    <w:rsid w:val="001F2DD5"/>
    <w:rsid w:val="00201FF5"/>
    <w:rsid w:val="002050C5"/>
    <w:rsid w:val="00210DE5"/>
    <w:rsid w:val="002129C9"/>
    <w:rsid w:val="002162C6"/>
    <w:rsid w:val="00226FB6"/>
    <w:rsid w:val="00231A95"/>
    <w:rsid w:val="002408DA"/>
    <w:rsid w:val="0024150B"/>
    <w:rsid w:val="002601E1"/>
    <w:rsid w:val="002804A1"/>
    <w:rsid w:val="00292C77"/>
    <w:rsid w:val="002A08D6"/>
    <w:rsid w:val="002A33E5"/>
    <w:rsid w:val="002A4AFC"/>
    <w:rsid w:val="002B58B2"/>
    <w:rsid w:val="002B6FA9"/>
    <w:rsid w:val="002D13A5"/>
    <w:rsid w:val="002E1584"/>
    <w:rsid w:val="002F272E"/>
    <w:rsid w:val="0030467D"/>
    <w:rsid w:val="003145FD"/>
    <w:rsid w:val="00315B58"/>
    <w:rsid w:val="00315C74"/>
    <w:rsid w:val="003169E7"/>
    <w:rsid w:val="00321423"/>
    <w:rsid w:val="00325E9F"/>
    <w:rsid w:val="00326AA1"/>
    <w:rsid w:val="003322B0"/>
    <w:rsid w:val="003361A8"/>
    <w:rsid w:val="00337BBD"/>
    <w:rsid w:val="0036346A"/>
    <w:rsid w:val="00366016"/>
    <w:rsid w:val="0037407B"/>
    <w:rsid w:val="00376FCC"/>
    <w:rsid w:val="00382C8C"/>
    <w:rsid w:val="0039050A"/>
    <w:rsid w:val="00392D90"/>
    <w:rsid w:val="003947AD"/>
    <w:rsid w:val="003A0343"/>
    <w:rsid w:val="003B170F"/>
    <w:rsid w:val="003B1DD5"/>
    <w:rsid w:val="003C6231"/>
    <w:rsid w:val="003D3DF1"/>
    <w:rsid w:val="003F0699"/>
    <w:rsid w:val="003F655C"/>
    <w:rsid w:val="00415484"/>
    <w:rsid w:val="004165EA"/>
    <w:rsid w:val="00424391"/>
    <w:rsid w:val="0043358E"/>
    <w:rsid w:val="00433960"/>
    <w:rsid w:val="00437EAB"/>
    <w:rsid w:val="00442C43"/>
    <w:rsid w:val="00470B50"/>
    <w:rsid w:val="00491438"/>
    <w:rsid w:val="00493CE7"/>
    <w:rsid w:val="004A1995"/>
    <w:rsid w:val="004A4F5D"/>
    <w:rsid w:val="004A51AC"/>
    <w:rsid w:val="004A6EFA"/>
    <w:rsid w:val="004B0934"/>
    <w:rsid w:val="004B283F"/>
    <w:rsid w:val="004C2765"/>
    <w:rsid w:val="004D7854"/>
    <w:rsid w:val="004D7CEA"/>
    <w:rsid w:val="004E2F85"/>
    <w:rsid w:val="004E5770"/>
    <w:rsid w:val="004F7FCD"/>
    <w:rsid w:val="0051186D"/>
    <w:rsid w:val="00522599"/>
    <w:rsid w:val="00525EF6"/>
    <w:rsid w:val="00532873"/>
    <w:rsid w:val="00532D73"/>
    <w:rsid w:val="00533CD8"/>
    <w:rsid w:val="00551B19"/>
    <w:rsid w:val="00557907"/>
    <w:rsid w:val="005623B7"/>
    <w:rsid w:val="005700E1"/>
    <w:rsid w:val="0058693B"/>
    <w:rsid w:val="00595C29"/>
    <w:rsid w:val="005A593C"/>
    <w:rsid w:val="005B63AA"/>
    <w:rsid w:val="005C52A4"/>
    <w:rsid w:val="005F2A5F"/>
    <w:rsid w:val="005F7072"/>
    <w:rsid w:val="00606265"/>
    <w:rsid w:val="0060722A"/>
    <w:rsid w:val="00611D96"/>
    <w:rsid w:val="00616EEF"/>
    <w:rsid w:val="00622E1F"/>
    <w:rsid w:val="00635DD1"/>
    <w:rsid w:val="006508F4"/>
    <w:rsid w:val="00651875"/>
    <w:rsid w:val="00652AD1"/>
    <w:rsid w:val="00653B0C"/>
    <w:rsid w:val="00656A15"/>
    <w:rsid w:val="006614EA"/>
    <w:rsid w:val="0067055D"/>
    <w:rsid w:val="0068125B"/>
    <w:rsid w:val="006A4F4F"/>
    <w:rsid w:val="006B3279"/>
    <w:rsid w:val="006E046E"/>
    <w:rsid w:val="006E086F"/>
    <w:rsid w:val="006E48D2"/>
    <w:rsid w:val="006F41D1"/>
    <w:rsid w:val="006F4581"/>
    <w:rsid w:val="00716543"/>
    <w:rsid w:val="007167FC"/>
    <w:rsid w:val="00724A4A"/>
    <w:rsid w:val="00730678"/>
    <w:rsid w:val="00730DEE"/>
    <w:rsid w:val="0073591F"/>
    <w:rsid w:val="0076364D"/>
    <w:rsid w:val="00774964"/>
    <w:rsid w:val="007776A8"/>
    <w:rsid w:val="00791B7B"/>
    <w:rsid w:val="00795F28"/>
    <w:rsid w:val="007B3131"/>
    <w:rsid w:val="007B388D"/>
    <w:rsid w:val="007C2A63"/>
    <w:rsid w:val="007C4A58"/>
    <w:rsid w:val="007C7F58"/>
    <w:rsid w:val="007D2FA7"/>
    <w:rsid w:val="007E0404"/>
    <w:rsid w:val="007E52CA"/>
    <w:rsid w:val="007E6600"/>
    <w:rsid w:val="007F0B6E"/>
    <w:rsid w:val="007F6E07"/>
    <w:rsid w:val="007F7C84"/>
    <w:rsid w:val="0080443A"/>
    <w:rsid w:val="00816ADF"/>
    <w:rsid w:val="0082445F"/>
    <w:rsid w:val="00830E9F"/>
    <w:rsid w:val="008355ED"/>
    <w:rsid w:val="0083684A"/>
    <w:rsid w:val="008402D3"/>
    <w:rsid w:val="008463BB"/>
    <w:rsid w:val="00850661"/>
    <w:rsid w:val="00853555"/>
    <w:rsid w:val="00853C35"/>
    <w:rsid w:val="00857883"/>
    <w:rsid w:val="008719D4"/>
    <w:rsid w:val="008739B5"/>
    <w:rsid w:val="0087667D"/>
    <w:rsid w:val="00876FE3"/>
    <w:rsid w:val="00881CF5"/>
    <w:rsid w:val="00881EAE"/>
    <w:rsid w:val="008A5C62"/>
    <w:rsid w:val="008D06A7"/>
    <w:rsid w:val="008D246F"/>
    <w:rsid w:val="008E0CFC"/>
    <w:rsid w:val="008E1E97"/>
    <w:rsid w:val="008F3F3F"/>
    <w:rsid w:val="00901BCD"/>
    <w:rsid w:val="009048AF"/>
    <w:rsid w:val="009202E1"/>
    <w:rsid w:val="009257E7"/>
    <w:rsid w:val="00926662"/>
    <w:rsid w:val="009279C8"/>
    <w:rsid w:val="00931812"/>
    <w:rsid w:val="0094009F"/>
    <w:rsid w:val="00951305"/>
    <w:rsid w:val="009555F9"/>
    <w:rsid w:val="00961B17"/>
    <w:rsid w:val="00984BB0"/>
    <w:rsid w:val="00985F3D"/>
    <w:rsid w:val="00986AA5"/>
    <w:rsid w:val="00987F1C"/>
    <w:rsid w:val="009A020B"/>
    <w:rsid w:val="009B17F2"/>
    <w:rsid w:val="009C1955"/>
    <w:rsid w:val="009C67D5"/>
    <w:rsid w:val="009E3B54"/>
    <w:rsid w:val="009E4D1B"/>
    <w:rsid w:val="009F0857"/>
    <w:rsid w:val="009F4C3E"/>
    <w:rsid w:val="00A02177"/>
    <w:rsid w:val="00A04FC5"/>
    <w:rsid w:val="00A144EC"/>
    <w:rsid w:val="00A17DA5"/>
    <w:rsid w:val="00A20EA3"/>
    <w:rsid w:val="00A212BC"/>
    <w:rsid w:val="00A24300"/>
    <w:rsid w:val="00A24AD2"/>
    <w:rsid w:val="00A35B0C"/>
    <w:rsid w:val="00A42C31"/>
    <w:rsid w:val="00A439A3"/>
    <w:rsid w:val="00A47404"/>
    <w:rsid w:val="00A52DDE"/>
    <w:rsid w:val="00A66FB2"/>
    <w:rsid w:val="00A67A41"/>
    <w:rsid w:val="00A851AF"/>
    <w:rsid w:val="00A866EB"/>
    <w:rsid w:val="00A91B4C"/>
    <w:rsid w:val="00A92791"/>
    <w:rsid w:val="00AA35F0"/>
    <w:rsid w:val="00AB580D"/>
    <w:rsid w:val="00AE2472"/>
    <w:rsid w:val="00AF01F4"/>
    <w:rsid w:val="00AF21F8"/>
    <w:rsid w:val="00B065C8"/>
    <w:rsid w:val="00B12DF8"/>
    <w:rsid w:val="00B2725F"/>
    <w:rsid w:val="00B33A17"/>
    <w:rsid w:val="00B37D80"/>
    <w:rsid w:val="00B46DB6"/>
    <w:rsid w:val="00B51E3F"/>
    <w:rsid w:val="00B539B1"/>
    <w:rsid w:val="00B607BE"/>
    <w:rsid w:val="00B84B39"/>
    <w:rsid w:val="00B903C8"/>
    <w:rsid w:val="00B90C5C"/>
    <w:rsid w:val="00BA13A4"/>
    <w:rsid w:val="00BA1825"/>
    <w:rsid w:val="00BB4627"/>
    <w:rsid w:val="00BC2FCC"/>
    <w:rsid w:val="00BC5706"/>
    <w:rsid w:val="00BD153D"/>
    <w:rsid w:val="00BE4B7E"/>
    <w:rsid w:val="00BF272E"/>
    <w:rsid w:val="00BF336E"/>
    <w:rsid w:val="00C36060"/>
    <w:rsid w:val="00C47D5A"/>
    <w:rsid w:val="00C5740A"/>
    <w:rsid w:val="00C63881"/>
    <w:rsid w:val="00C83735"/>
    <w:rsid w:val="00C85C58"/>
    <w:rsid w:val="00C94112"/>
    <w:rsid w:val="00CA37C9"/>
    <w:rsid w:val="00CA6C10"/>
    <w:rsid w:val="00CA70EF"/>
    <w:rsid w:val="00CD37CC"/>
    <w:rsid w:val="00CD601B"/>
    <w:rsid w:val="00CE5749"/>
    <w:rsid w:val="00CF56D9"/>
    <w:rsid w:val="00CF609F"/>
    <w:rsid w:val="00D1366D"/>
    <w:rsid w:val="00D3572F"/>
    <w:rsid w:val="00D45550"/>
    <w:rsid w:val="00D518F5"/>
    <w:rsid w:val="00D5686E"/>
    <w:rsid w:val="00D60C26"/>
    <w:rsid w:val="00D76693"/>
    <w:rsid w:val="00D8550C"/>
    <w:rsid w:val="00D92A18"/>
    <w:rsid w:val="00D934E5"/>
    <w:rsid w:val="00DA2009"/>
    <w:rsid w:val="00DC09E0"/>
    <w:rsid w:val="00DC686A"/>
    <w:rsid w:val="00DD1FF3"/>
    <w:rsid w:val="00DE335F"/>
    <w:rsid w:val="00DF327A"/>
    <w:rsid w:val="00DF4AC0"/>
    <w:rsid w:val="00E116F7"/>
    <w:rsid w:val="00E20AB2"/>
    <w:rsid w:val="00E22D0E"/>
    <w:rsid w:val="00E3405D"/>
    <w:rsid w:val="00E4648C"/>
    <w:rsid w:val="00E5143A"/>
    <w:rsid w:val="00E6553E"/>
    <w:rsid w:val="00E76EFC"/>
    <w:rsid w:val="00E832EE"/>
    <w:rsid w:val="00E85A41"/>
    <w:rsid w:val="00EB6EB4"/>
    <w:rsid w:val="00EC1105"/>
    <w:rsid w:val="00EC76DE"/>
    <w:rsid w:val="00ED1ADA"/>
    <w:rsid w:val="00ED212B"/>
    <w:rsid w:val="00EE474C"/>
    <w:rsid w:val="00EE7B43"/>
    <w:rsid w:val="00EF3590"/>
    <w:rsid w:val="00F00124"/>
    <w:rsid w:val="00F021D6"/>
    <w:rsid w:val="00F112F6"/>
    <w:rsid w:val="00F13070"/>
    <w:rsid w:val="00F35205"/>
    <w:rsid w:val="00F56286"/>
    <w:rsid w:val="00F80D7D"/>
    <w:rsid w:val="00F838E9"/>
    <w:rsid w:val="00F93963"/>
    <w:rsid w:val="00F94064"/>
    <w:rsid w:val="00F95768"/>
    <w:rsid w:val="00FA159C"/>
    <w:rsid w:val="00FA5A06"/>
    <w:rsid w:val="00FA7CB4"/>
    <w:rsid w:val="00FB05BF"/>
    <w:rsid w:val="00FB208A"/>
    <w:rsid w:val="00FB3154"/>
    <w:rsid w:val="00FB4D60"/>
    <w:rsid w:val="00FB5AC6"/>
    <w:rsid w:val="00FB6354"/>
    <w:rsid w:val="00FC61F3"/>
    <w:rsid w:val="00FD2DBA"/>
    <w:rsid w:val="00FD7F60"/>
    <w:rsid w:val="00FE5E82"/>
    <w:rsid w:val="00FE6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27AD6"/>
  <w15:chartTrackingRefBased/>
  <w15:docId w15:val="{BAD4596E-0CF0-4FE1-9BE7-6EDA9A2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C31"/>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basedOn w:val="a"/>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8">
    <w:name w:val="annotation reference"/>
    <w:basedOn w:val="a0"/>
    <w:uiPriority w:val="99"/>
    <w:semiHidden/>
    <w:unhideWhenUsed/>
    <w:rsid w:val="009048AF"/>
    <w:rPr>
      <w:sz w:val="16"/>
      <w:szCs w:val="16"/>
    </w:rPr>
  </w:style>
  <w:style w:type="paragraph" w:styleId="a9">
    <w:name w:val="annotation text"/>
    <w:basedOn w:val="a"/>
    <w:link w:val="aa"/>
    <w:uiPriority w:val="99"/>
    <w:semiHidden/>
    <w:unhideWhenUsed/>
    <w:rsid w:val="009048AF"/>
    <w:pPr>
      <w:spacing w:line="240" w:lineRule="auto"/>
    </w:pPr>
    <w:rPr>
      <w:sz w:val="20"/>
      <w:szCs w:val="20"/>
    </w:rPr>
  </w:style>
  <w:style w:type="character" w:customStyle="1" w:styleId="aa">
    <w:name w:val="Текст примечания Знак"/>
    <w:basedOn w:val="a0"/>
    <w:link w:val="a9"/>
    <w:uiPriority w:val="99"/>
    <w:semiHidden/>
    <w:rsid w:val="009048AF"/>
    <w:rPr>
      <w:sz w:val="20"/>
      <w:szCs w:val="20"/>
    </w:rPr>
  </w:style>
  <w:style w:type="paragraph" w:styleId="ab">
    <w:name w:val="annotation subject"/>
    <w:basedOn w:val="a9"/>
    <w:next w:val="a9"/>
    <w:link w:val="ac"/>
    <w:uiPriority w:val="99"/>
    <w:semiHidden/>
    <w:unhideWhenUsed/>
    <w:rsid w:val="009048AF"/>
    <w:rPr>
      <w:b/>
      <w:bCs/>
    </w:rPr>
  </w:style>
  <w:style w:type="character" w:customStyle="1" w:styleId="ac">
    <w:name w:val="Тема примечания Знак"/>
    <w:basedOn w:val="aa"/>
    <w:link w:val="ab"/>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d">
    <w:name w:val="Strong"/>
    <w:basedOn w:val="a0"/>
    <w:uiPriority w:val="22"/>
    <w:qFormat/>
    <w:rsid w:val="003361A8"/>
    <w:rPr>
      <w:b/>
      <w:bCs/>
    </w:rPr>
  </w:style>
  <w:style w:type="paragraph" w:styleId="ae">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
    <w:name w:val="header"/>
    <w:basedOn w:val="a"/>
    <w:link w:val="af0"/>
    <w:uiPriority w:val="99"/>
    <w:unhideWhenUsed/>
    <w:rsid w:val="00881CF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81CF5"/>
  </w:style>
  <w:style w:type="paragraph" w:styleId="af1">
    <w:name w:val="footer"/>
    <w:basedOn w:val="a"/>
    <w:link w:val="af2"/>
    <w:uiPriority w:val="99"/>
    <w:unhideWhenUsed/>
    <w:rsid w:val="00881CF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81CF5"/>
  </w:style>
  <w:style w:type="character" w:styleId="af3">
    <w:name w:val="line number"/>
    <w:basedOn w:val="a0"/>
    <w:uiPriority w:val="99"/>
    <w:semiHidden/>
    <w:unhideWhenUsed/>
    <w:rsid w:val="0088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87198" TargetMode="External"/><Relationship Id="rId18" Type="http://schemas.openxmlformats.org/officeDocument/2006/relationships/hyperlink" Target="toktom://db/136858" TargetMode="External"/><Relationship Id="rId26" Type="http://schemas.openxmlformats.org/officeDocument/2006/relationships/hyperlink" Target="toktom://db/118984" TargetMode="External"/><Relationship Id="rId39" Type="http://schemas.openxmlformats.org/officeDocument/2006/relationships/hyperlink" Target="toktom://db/136858" TargetMode="External"/><Relationship Id="rId3" Type="http://schemas.openxmlformats.org/officeDocument/2006/relationships/styles" Target="styles.xml"/><Relationship Id="rId21" Type="http://schemas.openxmlformats.org/officeDocument/2006/relationships/hyperlink" Target="toktom://db/87198" TargetMode="External"/><Relationship Id="rId34" Type="http://schemas.openxmlformats.org/officeDocument/2006/relationships/hyperlink" Target="toktom://db/87198" TargetMode="External"/><Relationship Id="rId42" Type="http://schemas.openxmlformats.org/officeDocument/2006/relationships/hyperlink" Target="toktom://db/87198" TargetMode="External"/><Relationship Id="rId47" Type="http://schemas.openxmlformats.org/officeDocument/2006/relationships/hyperlink" Target="toktom://db/118984" TargetMode="External"/><Relationship Id="rId50" Type="http://schemas.openxmlformats.org/officeDocument/2006/relationships/hyperlink" Target="toktom://db/87198" TargetMode="External"/><Relationship Id="rId7" Type="http://schemas.openxmlformats.org/officeDocument/2006/relationships/endnotes" Target="endnotes.xml"/><Relationship Id="rId12" Type="http://schemas.openxmlformats.org/officeDocument/2006/relationships/hyperlink" Target="toktom://db/119756" TargetMode="External"/><Relationship Id="rId17" Type="http://schemas.openxmlformats.org/officeDocument/2006/relationships/hyperlink" Target="toktom://db/136858" TargetMode="External"/><Relationship Id="rId25" Type="http://schemas.openxmlformats.org/officeDocument/2006/relationships/hyperlink" Target="toktom://db/156502" TargetMode="External"/><Relationship Id="rId33" Type="http://schemas.openxmlformats.org/officeDocument/2006/relationships/hyperlink" Target="toktom://db/119756" TargetMode="External"/><Relationship Id="rId38" Type="http://schemas.openxmlformats.org/officeDocument/2006/relationships/hyperlink" Target="toktom://db/136858" TargetMode="External"/><Relationship Id="rId46" Type="http://schemas.openxmlformats.org/officeDocument/2006/relationships/hyperlink" Target="toktom://db/156502" TargetMode="External"/><Relationship Id="rId2" Type="http://schemas.openxmlformats.org/officeDocument/2006/relationships/numbering" Target="numbering.xml"/><Relationship Id="rId16" Type="http://schemas.openxmlformats.org/officeDocument/2006/relationships/hyperlink" Target="toktom://db/118984" TargetMode="External"/><Relationship Id="rId20" Type="http://schemas.openxmlformats.org/officeDocument/2006/relationships/hyperlink" Target="toktom://db/118984" TargetMode="External"/><Relationship Id="rId29" Type="http://schemas.openxmlformats.org/officeDocument/2006/relationships/hyperlink" Target="toktom://db/87198" TargetMode="External"/><Relationship Id="rId41" Type="http://schemas.openxmlformats.org/officeDocument/2006/relationships/hyperlink" Target="toktom://db/118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87198" TargetMode="External"/><Relationship Id="rId24" Type="http://schemas.openxmlformats.org/officeDocument/2006/relationships/hyperlink" Target="toktom://db/119756" TargetMode="External"/><Relationship Id="rId32" Type="http://schemas.openxmlformats.org/officeDocument/2006/relationships/hyperlink" Target="toktom://db/87198" TargetMode="External"/><Relationship Id="rId37" Type="http://schemas.openxmlformats.org/officeDocument/2006/relationships/hyperlink" Target="toktom://db/118984" TargetMode="External"/><Relationship Id="rId40" Type="http://schemas.openxmlformats.org/officeDocument/2006/relationships/hyperlink" Target="toktom://db/136858" TargetMode="External"/><Relationship Id="rId45" Type="http://schemas.openxmlformats.org/officeDocument/2006/relationships/hyperlink" Target="toktom://db/119756"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toktom://db/118984" TargetMode="External"/><Relationship Id="rId23" Type="http://schemas.openxmlformats.org/officeDocument/2006/relationships/hyperlink" Target="toktom://db/118984" TargetMode="External"/><Relationship Id="rId28" Type="http://schemas.openxmlformats.org/officeDocument/2006/relationships/hyperlink" Target="toktom://db/118984" TargetMode="External"/><Relationship Id="rId36" Type="http://schemas.openxmlformats.org/officeDocument/2006/relationships/hyperlink" Target="toktom://db/118984" TargetMode="External"/><Relationship Id="rId49" Type="http://schemas.openxmlformats.org/officeDocument/2006/relationships/hyperlink" Target="toktom://db/118984" TargetMode="External"/><Relationship Id="rId10" Type="http://schemas.openxmlformats.org/officeDocument/2006/relationships/hyperlink" Target="toktom://db/87198" TargetMode="External"/><Relationship Id="rId19" Type="http://schemas.openxmlformats.org/officeDocument/2006/relationships/hyperlink" Target="toktom://db/136858" TargetMode="External"/><Relationship Id="rId31" Type="http://schemas.openxmlformats.org/officeDocument/2006/relationships/hyperlink" Target="toktom://db/87198" TargetMode="External"/><Relationship Id="rId44" Type="http://schemas.openxmlformats.org/officeDocument/2006/relationships/hyperlink" Target="toktom://db/118984"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oktom://db/87198" TargetMode="External"/><Relationship Id="rId14" Type="http://schemas.openxmlformats.org/officeDocument/2006/relationships/hyperlink" Target="toktom://db/1690" TargetMode="External"/><Relationship Id="rId22" Type="http://schemas.openxmlformats.org/officeDocument/2006/relationships/hyperlink" Target="toktom://db/87198" TargetMode="External"/><Relationship Id="rId27" Type="http://schemas.openxmlformats.org/officeDocument/2006/relationships/hyperlink" Target="toktom://db/87198" TargetMode="External"/><Relationship Id="rId30" Type="http://schemas.openxmlformats.org/officeDocument/2006/relationships/hyperlink" Target="toktom://db/87198" TargetMode="External"/><Relationship Id="rId35" Type="http://schemas.openxmlformats.org/officeDocument/2006/relationships/hyperlink" Target="toktom://db/1690" TargetMode="External"/><Relationship Id="rId43" Type="http://schemas.openxmlformats.org/officeDocument/2006/relationships/hyperlink" Target="toktom://db/87198" TargetMode="External"/><Relationship Id="rId48" Type="http://schemas.openxmlformats.org/officeDocument/2006/relationships/hyperlink" Target="toktom://db/87198" TargetMode="External"/><Relationship Id="rId8" Type="http://schemas.openxmlformats.org/officeDocument/2006/relationships/hyperlink" Target="http://cbd.minjust.gov.kg/act/view/ru-ru/203377?cl=ru-ru" TargetMode="Externa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3B06-D029-45AA-9FCF-EEB8D4F3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24</Pages>
  <Words>8754</Words>
  <Characters>49902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Гульбарчын Б. Кармышакова</cp:lastModifiedBy>
  <cp:revision>6</cp:revision>
  <cp:lastPrinted>2020-09-17T08:09:00Z</cp:lastPrinted>
  <dcterms:created xsi:type="dcterms:W3CDTF">2020-08-06T08:38:00Z</dcterms:created>
  <dcterms:modified xsi:type="dcterms:W3CDTF">2020-09-17T08:10:00Z</dcterms:modified>
</cp:coreProperties>
</file>